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DD7" w:rsidRPr="00A91DD7" w:rsidRDefault="00A01BBC" w:rsidP="00A91DD7">
      <w:pPr>
        <w:rPr>
          <w:rFonts w:ascii="Times New Roman" w:hAnsi="Times New Roman" w:cs="Times New Roman"/>
          <w:b/>
          <w:sz w:val="24"/>
          <w:szCs w:val="24"/>
          <w:u w:val="single"/>
        </w:rPr>
      </w:pPr>
      <w:r w:rsidRPr="00A91DD7">
        <w:rPr>
          <w:rFonts w:ascii="Times New Roman" w:hAnsi="Times New Roman" w:cs="Times New Roman"/>
          <w:b/>
          <w:sz w:val="36"/>
          <w:szCs w:val="24"/>
          <w:u w:val="single"/>
        </w:rPr>
        <w:t xml:space="preserve">CHAPTER #01   </w:t>
      </w:r>
    </w:p>
    <w:p w:rsidR="00676342" w:rsidRPr="00A91DD7" w:rsidRDefault="00676342" w:rsidP="00A91DD7">
      <w:pPr>
        <w:jc w:val="center"/>
        <w:rPr>
          <w:rFonts w:ascii="Times New Roman" w:hAnsi="Times New Roman" w:cs="Times New Roman"/>
          <w:b/>
          <w:sz w:val="36"/>
          <w:szCs w:val="24"/>
        </w:rPr>
      </w:pPr>
      <w:r w:rsidRPr="00A91DD7">
        <w:rPr>
          <w:rFonts w:ascii="Times New Roman" w:hAnsi="Times New Roman" w:cs="Times New Roman"/>
          <w:b/>
          <w:sz w:val="36"/>
          <w:szCs w:val="24"/>
        </w:rPr>
        <w:t xml:space="preserve">Microbial Enzymes, </w:t>
      </w:r>
      <w:r w:rsidR="00A91DD7" w:rsidRPr="00A91DD7">
        <w:rPr>
          <w:rFonts w:ascii="Times New Roman" w:hAnsi="Times New Roman" w:cs="Times New Roman"/>
          <w:b/>
          <w:sz w:val="36"/>
          <w:szCs w:val="24"/>
        </w:rPr>
        <w:t>Classification, Mechanismof</w:t>
      </w:r>
      <w:r w:rsidRPr="00A91DD7">
        <w:rPr>
          <w:rFonts w:ascii="Times New Roman" w:hAnsi="Times New Roman" w:cs="Times New Roman"/>
          <w:b/>
          <w:sz w:val="36"/>
          <w:szCs w:val="24"/>
        </w:rPr>
        <w:t xml:space="preserve"> Action</w:t>
      </w:r>
      <w:r w:rsidR="00A91DD7" w:rsidRPr="00A91DD7">
        <w:rPr>
          <w:rFonts w:ascii="Times New Roman" w:hAnsi="Times New Roman" w:cs="Times New Roman"/>
          <w:b/>
          <w:sz w:val="36"/>
          <w:szCs w:val="24"/>
        </w:rPr>
        <w:t xml:space="preserve">, </w:t>
      </w:r>
      <w:r w:rsidRPr="00A91DD7">
        <w:rPr>
          <w:rFonts w:ascii="Times New Roman" w:hAnsi="Times New Roman" w:cs="Times New Roman"/>
          <w:b/>
          <w:sz w:val="36"/>
          <w:szCs w:val="24"/>
        </w:rPr>
        <w:t xml:space="preserve">Commercial Production of Microbial </w:t>
      </w:r>
      <w:r w:rsidR="00A91DD7" w:rsidRPr="00A91DD7">
        <w:rPr>
          <w:rFonts w:ascii="Times New Roman" w:hAnsi="Times New Roman" w:cs="Times New Roman"/>
          <w:b/>
          <w:sz w:val="36"/>
          <w:szCs w:val="24"/>
        </w:rPr>
        <w:t>Enzymes, Application</w:t>
      </w:r>
      <w:r w:rsidRPr="00A91DD7">
        <w:rPr>
          <w:rFonts w:ascii="Times New Roman" w:hAnsi="Times New Roman" w:cs="Times New Roman"/>
          <w:b/>
          <w:sz w:val="36"/>
          <w:szCs w:val="24"/>
        </w:rPr>
        <w:t xml:space="preserve"> of </w:t>
      </w:r>
      <w:r w:rsidR="00A91DD7" w:rsidRPr="00A91DD7">
        <w:rPr>
          <w:rFonts w:ascii="Times New Roman" w:hAnsi="Times New Roman" w:cs="Times New Roman"/>
          <w:b/>
          <w:sz w:val="36"/>
          <w:szCs w:val="24"/>
        </w:rPr>
        <w:t>Different Enzymesfor</w:t>
      </w:r>
      <w:r w:rsidRPr="00A91DD7">
        <w:rPr>
          <w:rFonts w:ascii="Times New Roman" w:hAnsi="Times New Roman" w:cs="Times New Roman"/>
          <w:b/>
          <w:sz w:val="36"/>
          <w:szCs w:val="24"/>
        </w:rPr>
        <w:t xml:space="preserve"> Detection of Bacteria </w:t>
      </w:r>
      <w:r w:rsidR="00A91DD7" w:rsidRPr="00A91DD7">
        <w:rPr>
          <w:rFonts w:ascii="Times New Roman" w:hAnsi="Times New Roman" w:cs="Times New Roman"/>
          <w:b/>
          <w:sz w:val="36"/>
          <w:szCs w:val="24"/>
        </w:rPr>
        <w:t>and</w:t>
      </w:r>
      <w:r w:rsidRPr="00A91DD7">
        <w:rPr>
          <w:rFonts w:ascii="Times New Roman" w:hAnsi="Times New Roman" w:cs="Times New Roman"/>
          <w:b/>
          <w:sz w:val="36"/>
          <w:szCs w:val="24"/>
        </w:rPr>
        <w:t xml:space="preserve"> Immobilized Enzymes</w:t>
      </w:r>
    </w:p>
    <w:p w:rsidR="00A91DD7" w:rsidRPr="00A91DD7" w:rsidRDefault="00A91DD7" w:rsidP="00A91DD7">
      <w:pPr>
        <w:jc w:val="center"/>
        <w:rPr>
          <w:rFonts w:ascii="Times New Roman" w:hAnsi="Times New Roman" w:cs="Times New Roman"/>
          <w:b/>
          <w:sz w:val="36"/>
          <w:szCs w:val="24"/>
        </w:rPr>
      </w:pPr>
    </w:p>
    <w:p w:rsidR="00A91DD7" w:rsidRPr="00A91DD7" w:rsidRDefault="00A91DD7" w:rsidP="00A91DD7">
      <w:pPr>
        <w:jc w:val="center"/>
        <w:rPr>
          <w:rFonts w:ascii="Times New Roman" w:hAnsi="Times New Roman" w:cs="Times New Roman"/>
          <w:b/>
          <w:sz w:val="36"/>
          <w:szCs w:val="24"/>
        </w:rPr>
      </w:pPr>
    </w:p>
    <w:p w:rsidR="00676342" w:rsidRPr="00A91DD7" w:rsidRDefault="00676342" w:rsidP="00144619">
      <w:pPr>
        <w:spacing w:line="360" w:lineRule="auto"/>
        <w:jc w:val="both"/>
        <w:rPr>
          <w:rFonts w:ascii="Times New Roman" w:hAnsi="Times New Roman" w:cs="Times New Roman"/>
          <w:b/>
          <w:sz w:val="24"/>
          <w:szCs w:val="24"/>
          <w:u w:val="single"/>
        </w:rPr>
      </w:pPr>
      <w:r w:rsidRPr="00A91DD7">
        <w:rPr>
          <w:rFonts w:ascii="Times New Roman" w:hAnsi="Times New Roman" w:cs="Times New Roman"/>
          <w:b/>
          <w:sz w:val="24"/>
          <w:szCs w:val="24"/>
          <w:u w:val="single"/>
        </w:rPr>
        <w:t xml:space="preserve">Subject:    </w:t>
      </w:r>
    </w:p>
    <w:p w:rsidR="00676342" w:rsidRPr="00A91DD7" w:rsidRDefault="00676342" w:rsidP="00144619">
      <w:pPr>
        <w:spacing w:line="360" w:lineRule="auto"/>
        <w:jc w:val="both"/>
        <w:rPr>
          <w:rFonts w:ascii="Times New Roman" w:hAnsi="Times New Roman" w:cs="Times New Roman"/>
          <w:sz w:val="24"/>
          <w:szCs w:val="24"/>
        </w:rPr>
      </w:pPr>
      <w:r w:rsidRPr="00A91DD7">
        <w:rPr>
          <w:rFonts w:ascii="Times New Roman" w:hAnsi="Times New Roman" w:cs="Times New Roman"/>
          <w:sz w:val="24"/>
          <w:szCs w:val="24"/>
        </w:rPr>
        <w:t xml:space="preserve">Pharmaceutical Microbiology   </w:t>
      </w:r>
    </w:p>
    <w:p w:rsidR="00676342" w:rsidRPr="00A91DD7" w:rsidRDefault="00676342" w:rsidP="00144619">
      <w:pPr>
        <w:spacing w:line="360" w:lineRule="auto"/>
        <w:rPr>
          <w:rFonts w:ascii="Times New Roman" w:hAnsi="Times New Roman" w:cs="Times New Roman"/>
          <w:b/>
          <w:sz w:val="24"/>
          <w:szCs w:val="24"/>
        </w:rPr>
      </w:pPr>
      <w:r w:rsidRPr="00A91DD7">
        <w:rPr>
          <w:rFonts w:ascii="Times New Roman" w:hAnsi="Times New Roman" w:cs="Times New Roman"/>
          <w:b/>
          <w:sz w:val="24"/>
          <w:szCs w:val="24"/>
          <w:u w:val="single"/>
        </w:rPr>
        <w:t xml:space="preserve">Subject </w:t>
      </w:r>
      <w:r w:rsidR="00A91DD7" w:rsidRPr="00A91DD7">
        <w:rPr>
          <w:rFonts w:ascii="Times New Roman" w:hAnsi="Times New Roman" w:cs="Times New Roman"/>
          <w:b/>
          <w:sz w:val="24"/>
          <w:szCs w:val="24"/>
          <w:u w:val="single"/>
        </w:rPr>
        <w:t>Supervisor:</w:t>
      </w:r>
    </w:p>
    <w:p w:rsidR="00676342" w:rsidRPr="00A91DD7" w:rsidRDefault="00A91DD7" w:rsidP="00144619">
      <w:pPr>
        <w:spacing w:line="360" w:lineRule="auto"/>
        <w:rPr>
          <w:rFonts w:ascii="Times New Roman" w:hAnsi="Times New Roman" w:cs="Times New Roman"/>
          <w:sz w:val="24"/>
          <w:szCs w:val="24"/>
        </w:rPr>
      </w:pPr>
      <w:r w:rsidRPr="00A91DD7">
        <w:rPr>
          <w:rFonts w:ascii="Times New Roman" w:hAnsi="Times New Roman" w:cs="Times New Roman"/>
          <w:b/>
          <w:sz w:val="24"/>
          <w:szCs w:val="24"/>
        </w:rPr>
        <w:t xml:space="preserve">Prof. </w:t>
      </w:r>
      <w:r w:rsidR="00676342" w:rsidRPr="00A91DD7">
        <w:rPr>
          <w:rFonts w:ascii="Times New Roman" w:hAnsi="Times New Roman" w:cs="Times New Roman"/>
          <w:sz w:val="24"/>
          <w:szCs w:val="24"/>
        </w:rPr>
        <w:t>Dr</w:t>
      </w:r>
      <w:r w:rsidRPr="00A91DD7">
        <w:rPr>
          <w:rFonts w:ascii="Times New Roman" w:hAnsi="Times New Roman" w:cs="Times New Roman"/>
          <w:sz w:val="24"/>
          <w:szCs w:val="24"/>
        </w:rPr>
        <w:t xml:space="preserve">. </w:t>
      </w:r>
      <w:r w:rsidR="00676342" w:rsidRPr="00A91DD7">
        <w:rPr>
          <w:rFonts w:ascii="Times New Roman" w:hAnsi="Times New Roman" w:cs="Times New Roman"/>
          <w:sz w:val="24"/>
          <w:szCs w:val="24"/>
        </w:rPr>
        <w:t xml:space="preserve">Naveed </w:t>
      </w:r>
      <w:r w:rsidR="00B72A5C" w:rsidRPr="00A91DD7">
        <w:rPr>
          <w:rFonts w:ascii="Times New Roman" w:hAnsi="Times New Roman" w:cs="Times New Roman"/>
          <w:sz w:val="24"/>
          <w:szCs w:val="24"/>
        </w:rPr>
        <w:t xml:space="preserve">Akhter </w:t>
      </w:r>
    </w:p>
    <w:p w:rsidR="00B72A5C" w:rsidRPr="00A91DD7" w:rsidRDefault="00B72A5C" w:rsidP="00676342">
      <w:pPr>
        <w:rPr>
          <w:rFonts w:ascii="Times New Roman" w:hAnsi="Times New Roman" w:cs="Times New Roman"/>
          <w:b/>
          <w:sz w:val="24"/>
          <w:szCs w:val="24"/>
        </w:rPr>
      </w:pPr>
    </w:p>
    <w:p w:rsidR="00B72A5C" w:rsidRPr="00A91DD7" w:rsidRDefault="00B72A5C" w:rsidP="00B72A5C">
      <w:pPr>
        <w:pStyle w:val="ListParagraph"/>
        <w:rPr>
          <w:rFonts w:ascii="Times New Roman" w:hAnsi="Times New Roman" w:cs="Times New Roman"/>
          <w:b/>
          <w:sz w:val="24"/>
          <w:szCs w:val="24"/>
        </w:rPr>
      </w:pPr>
    </w:p>
    <w:p w:rsidR="00A91DD7" w:rsidRPr="00A91DD7" w:rsidRDefault="00A91DD7" w:rsidP="00B72A5C">
      <w:pPr>
        <w:pStyle w:val="ListParagraph"/>
        <w:rPr>
          <w:rFonts w:ascii="Times New Roman" w:hAnsi="Times New Roman" w:cs="Times New Roman"/>
          <w:b/>
          <w:sz w:val="24"/>
          <w:szCs w:val="24"/>
        </w:rPr>
      </w:pPr>
    </w:p>
    <w:p w:rsidR="00A91DD7" w:rsidRPr="00A91DD7" w:rsidRDefault="00A91DD7" w:rsidP="00B72A5C">
      <w:pPr>
        <w:pStyle w:val="ListParagraph"/>
        <w:rPr>
          <w:rFonts w:ascii="Times New Roman" w:hAnsi="Times New Roman" w:cs="Times New Roman"/>
          <w:b/>
          <w:sz w:val="24"/>
          <w:szCs w:val="24"/>
        </w:rPr>
      </w:pPr>
    </w:p>
    <w:p w:rsidR="00A91DD7" w:rsidRPr="00A91DD7" w:rsidRDefault="00A91DD7" w:rsidP="00B72A5C">
      <w:pPr>
        <w:pStyle w:val="ListParagraph"/>
        <w:rPr>
          <w:rFonts w:ascii="Times New Roman" w:hAnsi="Times New Roman" w:cs="Times New Roman"/>
          <w:b/>
          <w:sz w:val="24"/>
          <w:szCs w:val="24"/>
        </w:rPr>
      </w:pPr>
    </w:p>
    <w:p w:rsidR="00A91DD7" w:rsidRPr="00A91DD7" w:rsidRDefault="00A91DD7" w:rsidP="00B72A5C">
      <w:pPr>
        <w:pStyle w:val="ListParagraph"/>
        <w:rPr>
          <w:rFonts w:ascii="Times New Roman" w:hAnsi="Times New Roman" w:cs="Times New Roman"/>
          <w:b/>
          <w:sz w:val="24"/>
          <w:szCs w:val="24"/>
        </w:rPr>
      </w:pPr>
    </w:p>
    <w:p w:rsidR="00A91DD7" w:rsidRPr="00A91DD7" w:rsidRDefault="00A91DD7" w:rsidP="00B72A5C">
      <w:pPr>
        <w:pStyle w:val="ListParagraph"/>
        <w:rPr>
          <w:rFonts w:ascii="Times New Roman" w:hAnsi="Times New Roman" w:cs="Times New Roman"/>
          <w:b/>
          <w:sz w:val="24"/>
          <w:szCs w:val="24"/>
        </w:rPr>
      </w:pPr>
    </w:p>
    <w:p w:rsidR="00A91DD7" w:rsidRPr="00A91DD7" w:rsidRDefault="00A91DD7" w:rsidP="00B72A5C">
      <w:pPr>
        <w:pStyle w:val="ListParagraph"/>
        <w:rPr>
          <w:rFonts w:ascii="Times New Roman" w:hAnsi="Times New Roman" w:cs="Times New Roman"/>
          <w:b/>
          <w:sz w:val="24"/>
          <w:szCs w:val="24"/>
        </w:rPr>
      </w:pPr>
    </w:p>
    <w:p w:rsidR="00A91DD7" w:rsidRPr="00A91DD7" w:rsidRDefault="00A91DD7" w:rsidP="00B72A5C">
      <w:pPr>
        <w:pStyle w:val="ListParagraph"/>
        <w:rPr>
          <w:rFonts w:ascii="Times New Roman" w:hAnsi="Times New Roman" w:cs="Times New Roman"/>
          <w:b/>
          <w:sz w:val="24"/>
          <w:szCs w:val="24"/>
        </w:rPr>
      </w:pPr>
    </w:p>
    <w:p w:rsidR="00A91DD7" w:rsidRPr="00A91DD7" w:rsidRDefault="00A91DD7" w:rsidP="00B72A5C">
      <w:pPr>
        <w:pStyle w:val="ListParagraph"/>
        <w:rPr>
          <w:rFonts w:ascii="Times New Roman" w:hAnsi="Times New Roman" w:cs="Times New Roman"/>
          <w:b/>
          <w:sz w:val="24"/>
          <w:szCs w:val="24"/>
        </w:rPr>
      </w:pPr>
    </w:p>
    <w:p w:rsidR="00A91DD7" w:rsidRPr="00A91DD7" w:rsidRDefault="00A91DD7" w:rsidP="00A91DD7">
      <w:pPr>
        <w:rPr>
          <w:rFonts w:ascii="Times New Roman" w:hAnsi="Times New Roman" w:cs="Times New Roman"/>
          <w:b/>
          <w:sz w:val="24"/>
          <w:szCs w:val="24"/>
        </w:rPr>
      </w:pPr>
    </w:p>
    <w:p w:rsidR="00A91DD7" w:rsidRPr="00A91DD7" w:rsidRDefault="007A5481" w:rsidP="00A91DD7">
      <w:pPr>
        <w:autoSpaceDE w:val="0"/>
        <w:autoSpaceDN w:val="0"/>
        <w:adjustRightInd w:val="0"/>
        <w:spacing w:after="0" w:line="240" w:lineRule="auto"/>
        <w:jc w:val="both"/>
        <w:rPr>
          <w:rFonts w:ascii="Times New Roman" w:eastAsia="Calibri" w:hAnsi="Times New Roman" w:cs="Times New Roman"/>
          <w:color w:val="000000"/>
          <w:sz w:val="44"/>
          <w:szCs w:val="44"/>
        </w:rPr>
      </w:pPr>
      <w:r w:rsidRPr="00A91DD7">
        <w:rPr>
          <w:rFonts w:ascii="Times New Roman" w:eastAsia="Calibri" w:hAnsi="Times New Roman" w:cs="Times New Roman"/>
          <w:b/>
          <w:bCs/>
          <w:color w:val="000000"/>
          <w:sz w:val="44"/>
          <w:szCs w:val="44"/>
        </w:rPr>
        <w:t xml:space="preserve">                  Department of Pharmacy </w:t>
      </w:r>
    </w:p>
    <w:p w:rsidR="00A91DD7" w:rsidRPr="00144619" w:rsidRDefault="007A5481" w:rsidP="00144619">
      <w:pPr>
        <w:autoSpaceDE w:val="0"/>
        <w:autoSpaceDN w:val="0"/>
        <w:adjustRightInd w:val="0"/>
        <w:spacing w:after="0" w:line="240" w:lineRule="auto"/>
        <w:jc w:val="center"/>
        <w:rPr>
          <w:rFonts w:ascii="Old English Text MT" w:eastAsia="Calibri" w:hAnsi="Old English Text MT" w:cs="Times New Roman"/>
          <w:color w:val="000000"/>
          <w:sz w:val="44"/>
          <w:szCs w:val="44"/>
        </w:rPr>
      </w:pPr>
      <w:r w:rsidRPr="00144619">
        <w:rPr>
          <w:rFonts w:ascii="Old English Text MT" w:eastAsia="Calibri" w:hAnsi="Old English Text MT" w:cs="Times New Roman"/>
          <w:color w:val="000000"/>
          <w:sz w:val="52"/>
          <w:szCs w:val="52"/>
        </w:rPr>
        <w:t xml:space="preserve">The </w:t>
      </w:r>
      <w:r w:rsidR="00A91DD7" w:rsidRPr="00144619">
        <w:rPr>
          <w:rFonts w:ascii="Old English Text MT" w:eastAsia="Calibri" w:hAnsi="Old English Text MT" w:cs="Times New Roman"/>
          <w:color w:val="000000"/>
          <w:sz w:val="52"/>
          <w:szCs w:val="52"/>
        </w:rPr>
        <w:t>Islamia</w:t>
      </w:r>
      <w:r w:rsidRPr="00144619">
        <w:rPr>
          <w:rFonts w:ascii="Old English Text MT" w:eastAsia="Calibri" w:hAnsi="Old English Text MT" w:cs="Times New Roman"/>
          <w:color w:val="000000"/>
          <w:sz w:val="52"/>
          <w:szCs w:val="52"/>
        </w:rPr>
        <w:t xml:space="preserve"> University of Bahawalpur</w:t>
      </w:r>
    </w:p>
    <w:p w:rsidR="00A91DD7" w:rsidRPr="00A91DD7" w:rsidRDefault="00A91DD7" w:rsidP="00A91DD7">
      <w:pPr>
        <w:spacing w:line="360" w:lineRule="auto"/>
        <w:jc w:val="both"/>
        <w:rPr>
          <w:rFonts w:ascii="Times New Roman" w:eastAsia="Calibri" w:hAnsi="Times New Roman" w:cs="Times New Roman"/>
          <w:b/>
          <w:sz w:val="24"/>
          <w:szCs w:val="24"/>
        </w:rPr>
      </w:pPr>
    </w:p>
    <w:p w:rsidR="00E815C1" w:rsidRDefault="00E815C1" w:rsidP="00A91DD7">
      <w:pPr>
        <w:spacing w:line="360" w:lineRule="auto"/>
        <w:jc w:val="center"/>
        <w:rPr>
          <w:rFonts w:ascii="Times New Roman" w:eastAsia="Calibri" w:hAnsi="Times New Roman" w:cs="Times New Roman"/>
          <w:b/>
          <w:sz w:val="24"/>
          <w:szCs w:val="24"/>
        </w:rPr>
      </w:pPr>
    </w:p>
    <w:p w:rsidR="00E815C1" w:rsidRDefault="00E815C1" w:rsidP="00A91DD7">
      <w:pPr>
        <w:spacing w:line="360" w:lineRule="auto"/>
        <w:jc w:val="center"/>
        <w:rPr>
          <w:rFonts w:ascii="Times New Roman" w:eastAsia="Calibri" w:hAnsi="Times New Roman" w:cs="Times New Roman"/>
          <w:b/>
          <w:sz w:val="24"/>
          <w:szCs w:val="24"/>
        </w:rPr>
      </w:pPr>
    </w:p>
    <w:p w:rsidR="00E815C1" w:rsidRDefault="00E815C1" w:rsidP="00A91DD7">
      <w:pPr>
        <w:spacing w:line="360" w:lineRule="auto"/>
        <w:jc w:val="center"/>
        <w:rPr>
          <w:rFonts w:ascii="Times New Roman" w:eastAsia="Calibri" w:hAnsi="Times New Roman" w:cs="Times New Roman"/>
          <w:b/>
          <w:sz w:val="24"/>
          <w:szCs w:val="24"/>
        </w:rPr>
      </w:pPr>
    </w:p>
    <w:p w:rsidR="00D928A3" w:rsidRPr="00A91DD7" w:rsidRDefault="00D928A3" w:rsidP="00A91DD7">
      <w:pPr>
        <w:spacing w:line="360" w:lineRule="auto"/>
        <w:jc w:val="center"/>
        <w:rPr>
          <w:rFonts w:ascii="Times New Roman" w:eastAsia="Times New Roman" w:hAnsi="Times New Roman" w:cs="Times New Roman"/>
          <w:b/>
          <w:sz w:val="32"/>
          <w:szCs w:val="32"/>
        </w:rPr>
      </w:pPr>
      <w:r w:rsidRPr="00A91DD7">
        <w:rPr>
          <w:rFonts w:ascii="Times New Roman" w:eastAsia="Calibri" w:hAnsi="Times New Roman" w:cs="Times New Roman"/>
          <w:b/>
          <w:sz w:val="24"/>
          <w:szCs w:val="24"/>
        </w:rPr>
        <w:lastRenderedPageBreak/>
        <w:t>DEFINITIONS</w:t>
      </w:r>
    </w:p>
    <w:p w:rsidR="00D928A3" w:rsidRPr="00A91DD7" w:rsidRDefault="00D928A3" w:rsidP="00A91DD7">
      <w:pPr>
        <w:spacing w:line="240" w:lineRule="auto"/>
        <w:ind w:left="-360"/>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 xml:space="preserve">ENZYME: </w:t>
      </w:r>
      <w:r w:rsidRPr="00A91DD7">
        <w:rPr>
          <w:rFonts w:ascii="Times New Roman" w:eastAsia="Calibri" w:hAnsi="Times New Roman" w:cs="Times New Roman"/>
          <w:sz w:val="24"/>
          <w:szCs w:val="24"/>
        </w:rPr>
        <w:t>These are the biological catalysts produced by living cells and are capable of catalyzing chemical reaction both invivo and invitro without themselves being changed in the reaction.</w:t>
      </w:r>
    </w:p>
    <w:p w:rsidR="00D928A3" w:rsidRPr="00A91DD7" w:rsidRDefault="00D928A3" w:rsidP="00A91DD7">
      <w:pPr>
        <w:spacing w:line="240" w:lineRule="auto"/>
        <w:ind w:left="-360"/>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 xml:space="preserve">MICROBIAL ENZYME: </w:t>
      </w:r>
      <w:r w:rsidRPr="00A91DD7">
        <w:rPr>
          <w:rFonts w:ascii="Times New Roman" w:eastAsia="Calibri" w:hAnsi="Times New Roman" w:cs="Times New Roman"/>
          <w:sz w:val="24"/>
          <w:szCs w:val="24"/>
        </w:rPr>
        <w:t>The enzymes that are produced by microbes such as various strains of bacteria and fungi are called as microbial enzymes. Most production organisms belong either to the genus Bacillus (gram-positive bacteria) or to the genus Aspergillus (filamentous fungi).</w:t>
      </w:r>
    </w:p>
    <w:p w:rsidR="00D928A3" w:rsidRPr="00A91DD7" w:rsidRDefault="00D928A3" w:rsidP="00A91DD7">
      <w:pPr>
        <w:spacing w:line="240" w:lineRule="auto"/>
        <w:ind w:left="-360"/>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 xml:space="preserve">CATALYST: </w:t>
      </w:r>
      <w:r w:rsidRPr="00A91DD7">
        <w:rPr>
          <w:rFonts w:ascii="Times New Roman" w:eastAsia="Calibri" w:hAnsi="Times New Roman" w:cs="Times New Roman"/>
          <w:sz w:val="24"/>
          <w:szCs w:val="24"/>
        </w:rPr>
        <w:t>A catalyst is an agent which in minute amounts increases the velocity of a reaction without appearing in the final products of the reaction.</w:t>
      </w:r>
    </w:p>
    <w:p w:rsidR="00D928A3" w:rsidRPr="00A91DD7" w:rsidRDefault="00D928A3" w:rsidP="00A91DD7">
      <w:pPr>
        <w:tabs>
          <w:tab w:val="left" w:pos="90"/>
          <w:tab w:val="left" w:pos="180"/>
        </w:tabs>
        <w:spacing w:line="240" w:lineRule="auto"/>
        <w:ind w:left="-360"/>
        <w:jc w:val="both"/>
        <w:rPr>
          <w:rFonts w:ascii="Times New Roman" w:eastAsia="Calibri" w:hAnsi="Times New Roman" w:cs="Times New Roman"/>
          <w:sz w:val="24"/>
          <w:szCs w:val="24"/>
        </w:rPr>
      </w:pPr>
      <w:r w:rsidRPr="00A91DD7">
        <w:rPr>
          <w:rFonts w:ascii="Times New Roman" w:eastAsia="Calibri" w:hAnsi="Times New Roman" w:cs="Times New Roman"/>
          <w:b/>
          <w:sz w:val="24"/>
          <w:szCs w:val="24"/>
        </w:rPr>
        <w:t>SUBSTRATE:</w:t>
      </w:r>
      <w:r w:rsidRPr="00A91DD7">
        <w:rPr>
          <w:rFonts w:ascii="Times New Roman" w:eastAsia="Calibri" w:hAnsi="Times New Roman" w:cs="Times New Roman"/>
          <w:sz w:val="24"/>
          <w:szCs w:val="24"/>
        </w:rPr>
        <w:t xml:space="preserve"> A molecule that reacts in a reaction catalyzed by an enzyme.</w:t>
      </w:r>
    </w:p>
    <w:p w:rsidR="00D928A3" w:rsidRPr="00A91DD7" w:rsidRDefault="00D928A3" w:rsidP="00A91DD7">
      <w:pPr>
        <w:spacing w:after="0" w:line="240" w:lineRule="auto"/>
        <w:ind w:hanging="360"/>
        <w:jc w:val="both"/>
        <w:rPr>
          <w:rFonts w:ascii="Times New Roman" w:eastAsia="Times New Roman" w:hAnsi="Times New Roman" w:cs="Times New Roman"/>
          <w:b/>
          <w:sz w:val="24"/>
          <w:szCs w:val="24"/>
        </w:rPr>
      </w:pPr>
      <w:r w:rsidRPr="00A91DD7">
        <w:rPr>
          <w:rFonts w:ascii="Times New Roman" w:eastAsia="Times New Roman" w:hAnsi="Times New Roman" w:cs="Times New Roman"/>
          <w:b/>
          <w:sz w:val="24"/>
          <w:szCs w:val="24"/>
        </w:rPr>
        <w:t>ACTIVESITE</w:t>
      </w:r>
      <w:r w:rsidRPr="00A91DD7">
        <w:rPr>
          <w:rFonts w:ascii="Times New Roman" w:eastAsia="Times New Roman" w:hAnsi="Times New Roman" w:cs="Times New Roman"/>
          <w:sz w:val="24"/>
          <w:szCs w:val="24"/>
        </w:rPr>
        <w:t xml:space="preserve">: </w:t>
      </w:r>
      <w:r w:rsidRPr="00A91DD7">
        <w:rPr>
          <w:rFonts w:ascii="Times New Roman" w:eastAsia="Calibri" w:hAnsi="Times New Roman" w:cs="Times New Roman"/>
          <w:sz w:val="24"/>
          <w:szCs w:val="24"/>
        </w:rPr>
        <w:t xml:space="preserve">Enzyme molecule contains a special pocket or </w:t>
      </w:r>
      <w:r w:rsidRPr="00A91DD7">
        <w:rPr>
          <w:rFonts w:ascii="Times New Roman" w:eastAsia="Times New Roman" w:hAnsi="Times New Roman" w:cs="Times New Roman"/>
          <w:sz w:val="24"/>
          <w:szCs w:val="24"/>
        </w:rPr>
        <w:t>cleft containing Amino acid</w:t>
      </w:r>
      <w:r w:rsidRPr="00A91DD7">
        <w:rPr>
          <w:rFonts w:ascii="Times New Roman" w:eastAsia="Calibri" w:hAnsi="Times New Roman" w:cs="Times New Roman"/>
          <w:sz w:val="24"/>
          <w:szCs w:val="24"/>
        </w:rPr>
        <w:t xml:space="preserve"> chains that provide a tertiary or </w:t>
      </w:r>
      <w:r w:rsidR="00A91DD7" w:rsidRPr="00A91DD7">
        <w:rPr>
          <w:rFonts w:ascii="Times New Roman" w:eastAsia="Calibri" w:hAnsi="Times New Roman" w:cs="Times New Roman"/>
          <w:sz w:val="24"/>
          <w:szCs w:val="24"/>
        </w:rPr>
        <w:t>three-dimensional</w:t>
      </w:r>
      <w:r w:rsidRPr="00A91DD7">
        <w:rPr>
          <w:rFonts w:ascii="Times New Roman" w:eastAsia="Calibri" w:hAnsi="Times New Roman" w:cs="Times New Roman"/>
          <w:sz w:val="24"/>
          <w:szCs w:val="24"/>
        </w:rPr>
        <w:t xml:space="preserve"> complementary structure for the substrate molecule</w:t>
      </w:r>
      <w:r w:rsidRPr="00A91DD7">
        <w:rPr>
          <w:rFonts w:ascii="Times New Roman" w:eastAsia="Calibri" w:hAnsi="Times New Roman" w:cs="Times New Roman"/>
          <w:b/>
          <w:sz w:val="24"/>
          <w:szCs w:val="24"/>
        </w:rPr>
        <w:t>.</w:t>
      </w:r>
    </w:p>
    <w:p w:rsidR="00584853" w:rsidRPr="00A91DD7" w:rsidRDefault="00584853" w:rsidP="00A91DD7">
      <w:pPr>
        <w:spacing w:after="0" w:line="240" w:lineRule="auto"/>
        <w:ind w:hanging="360"/>
        <w:jc w:val="both"/>
        <w:rPr>
          <w:rFonts w:ascii="Times New Roman" w:eastAsia="Times New Roman" w:hAnsi="Times New Roman" w:cs="Times New Roman"/>
          <w:sz w:val="24"/>
          <w:szCs w:val="24"/>
        </w:rPr>
      </w:pPr>
      <w:r w:rsidRPr="00A91DD7">
        <w:rPr>
          <w:rFonts w:ascii="Times New Roman" w:eastAsia="Times New Roman" w:hAnsi="Times New Roman" w:cs="Times New Roman"/>
          <w:b/>
          <w:sz w:val="24"/>
          <w:szCs w:val="24"/>
        </w:rPr>
        <w:t>PROENZYMES/ZYMOGENS</w:t>
      </w:r>
      <w:r w:rsidRPr="00A91DD7">
        <w:rPr>
          <w:rFonts w:ascii="Times New Roman" w:eastAsia="Times New Roman" w:hAnsi="Times New Roman" w:cs="Times New Roman"/>
          <w:sz w:val="24"/>
          <w:szCs w:val="24"/>
        </w:rPr>
        <w:t>: Many enzymes are inactive when first produced, later by action of same enzyme or another enzymes or certain other substance these inactive substance are converted to their active forms. Such enzymes are called as Proenzymes or Zymogens.</w:t>
      </w:r>
    </w:p>
    <w:p w:rsidR="00584853" w:rsidRPr="00A91DD7" w:rsidRDefault="00584853" w:rsidP="00A91DD7">
      <w:pPr>
        <w:spacing w:after="0" w:line="240" w:lineRule="auto"/>
        <w:ind w:hanging="360"/>
        <w:jc w:val="both"/>
        <w:rPr>
          <w:rFonts w:ascii="Times New Roman" w:eastAsia="Times New Roman" w:hAnsi="Times New Roman" w:cs="Times New Roman"/>
          <w:sz w:val="24"/>
          <w:szCs w:val="24"/>
        </w:rPr>
      </w:pPr>
    </w:p>
    <w:p w:rsidR="00584853" w:rsidRDefault="00584853" w:rsidP="00A91DD7">
      <w:pPr>
        <w:spacing w:after="0" w:line="240" w:lineRule="auto"/>
        <w:ind w:hanging="360"/>
        <w:jc w:val="both"/>
        <w:rPr>
          <w:rFonts w:ascii="Times New Roman" w:eastAsia="Times New Roman" w:hAnsi="Times New Roman" w:cs="Times New Roman"/>
          <w:sz w:val="24"/>
          <w:szCs w:val="24"/>
        </w:rPr>
      </w:pPr>
      <w:r w:rsidRPr="00A91DD7">
        <w:rPr>
          <w:rFonts w:ascii="Times New Roman" w:eastAsia="Times New Roman" w:hAnsi="Times New Roman" w:cs="Times New Roman"/>
          <w:b/>
          <w:sz w:val="24"/>
          <w:szCs w:val="24"/>
        </w:rPr>
        <w:t>ISOENZYMES/ISOZYMES</w:t>
      </w:r>
      <w:r w:rsidRPr="00A91DD7">
        <w:rPr>
          <w:rFonts w:ascii="Times New Roman" w:eastAsia="Times New Roman" w:hAnsi="Times New Roman" w:cs="Times New Roman"/>
          <w:sz w:val="24"/>
          <w:szCs w:val="24"/>
        </w:rPr>
        <w:t xml:space="preserve">: These </w:t>
      </w:r>
      <w:r w:rsidR="00A91DD7" w:rsidRPr="00A91DD7">
        <w:rPr>
          <w:rFonts w:ascii="Times New Roman" w:eastAsia="Times New Roman" w:hAnsi="Times New Roman" w:cs="Times New Roman"/>
          <w:sz w:val="24"/>
          <w:szCs w:val="24"/>
        </w:rPr>
        <w:t>enzymes</w:t>
      </w:r>
      <w:r w:rsidRPr="00A91DD7">
        <w:rPr>
          <w:rFonts w:ascii="Times New Roman" w:eastAsia="Times New Roman" w:hAnsi="Times New Roman" w:cs="Times New Roman"/>
          <w:sz w:val="24"/>
          <w:szCs w:val="24"/>
        </w:rPr>
        <w:t xml:space="preserve"> exist in more than one molecular form, produced in the same </w:t>
      </w:r>
      <w:r w:rsidR="00A91DD7" w:rsidRPr="00A91DD7">
        <w:rPr>
          <w:rFonts w:ascii="Times New Roman" w:eastAsia="Times New Roman" w:hAnsi="Times New Roman" w:cs="Times New Roman"/>
          <w:sz w:val="24"/>
          <w:szCs w:val="24"/>
        </w:rPr>
        <w:t>species</w:t>
      </w:r>
      <w:r w:rsidRPr="00A91DD7">
        <w:rPr>
          <w:rFonts w:ascii="Times New Roman" w:eastAsia="Times New Roman" w:hAnsi="Times New Roman" w:cs="Times New Roman"/>
          <w:sz w:val="24"/>
          <w:szCs w:val="24"/>
        </w:rPr>
        <w:t xml:space="preserve"> and catalyze the same chemical reaction. These different forms of enzymes are called as isozymes.</w:t>
      </w:r>
    </w:p>
    <w:p w:rsidR="00A91DD7" w:rsidRDefault="00A91DD7" w:rsidP="00A91DD7">
      <w:pPr>
        <w:jc w:val="both"/>
        <w:rPr>
          <w:rFonts w:ascii="Times New Roman" w:eastAsia="Times New Roman" w:hAnsi="Times New Roman" w:cs="Times New Roman"/>
          <w:sz w:val="24"/>
          <w:szCs w:val="24"/>
        </w:rPr>
      </w:pPr>
    </w:p>
    <w:p w:rsidR="00A23D02" w:rsidRPr="00A91DD7" w:rsidRDefault="00584853" w:rsidP="00A91DD7">
      <w:pPr>
        <w:jc w:val="both"/>
        <w:rPr>
          <w:rFonts w:ascii="Times New Roman" w:hAnsi="Times New Roman" w:cs="Times New Roman"/>
          <w:b/>
          <w:sz w:val="24"/>
          <w:szCs w:val="24"/>
        </w:rPr>
      </w:pPr>
      <w:r w:rsidRPr="00A91DD7">
        <w:rPr>
          <w:rFonts w:ascii="Times New Roman" w:eastAsia="Calibri" w:hAnsi="Times New Roman" w:cs="Times New Roman"/>
          <w:b/>
          <w:bCs/>
        </w:rPr>
        <w:t xml:space="preserve">APOENZYME: </w:t>
      </w:r>
      <w:r w:rsidRPr="00A91DD7">
        <w:rPr>
          <w:rFonts w:ascii="Times New Roman" w:eastAsia="Calibri" w:hAnsi="Times New Roman" w:cs="Times New Roman"/>
        </w:rPr>
        <w:t xml:space="preserve">The polypeptide or protein part of the enzyme is called the </w:t>
      </w:r>
      <w:r w:rsidR="00A91DD7" w:rsidRPr="00A91DD7">
        <w:rPr>
          <w:rFonts w:ascii="Times New Roman" w:eastAsia="Calibri" w:hAnsi="Times New Roman" w:cs="Times New Roman"/>
          <w:bCs/>
        </w:rPr>
        <w:t>Apo enzyme</w:t>
      </w:r>
    </w:p>
    <w:p w:rsidR="00584853" w:rsidRPr="00A91DD7" w:rsidRDefault="00584853" w:rsidP="00A91DD7">
      <w:pPr>
        <w:pStyle w:val="NormalWeb"/>
        <w:spacing w:after="0"/>
        <w:ind w:left="-360"/>
        <w:jc w:val="both"/>
        <w:rPr>
          <w:rFonts w:eastAsia="Times New Roman"/>
          <w:color w:val="000000"/>
        </w:rPr>
      </w:pPr>
      <w:r w:rsidRPr="00A91DD7">
        <w:rPr>
          <w:rFonts w:eastAsia="Times New Roman"/>
          <w:b/>
          <w:color w:val="000000"/>
        </w:rPr>
        <w:t xml:space="preserve">HOLOENZYME: </w:t>
      </w:r>
      <w:r w:rsidRPr="00A91DD7">
        <w:rPr>
          <w:rFonts w:eastAsia="Times New Roman"/>
          <w:color w:val="000000"/>
        </w:rPr>
        <w:t xml:space="preserve">The </w:t>
      </w:r>
      <w:r w:rsidR="00A91DD7" w:rsidRPr="00A91DD7">
        <w:rPr>
          <w:rFonts w:eastAsia="Times New Roman"/>
          <w:color w:val="000000"/>
        </w:rPr>
        <w:t>Apo enzyme</w:t>
      </w:r>
      <w:r w:rsidRPr="00A91DD7">
        <w:rPr>
          <w:rFonts w:eastAsia="Times New Roman"/>
          <w:color w:val="000000"/>
        </w:rPr>
        <w:t xml:space="preserve"> and the cofactor together constitute the whole or complete enzyme termed as holoenzyme.</w:t>
      </w:r>
    </w:p>
    <w:p w:rsidR="00A23D02" w:rsidRPr="00A91DD7" w:rsidRDefault="00584853" w:rsidP="00A91DD7">
      <w:pPr>
        <w:spacing w:line="240" w:lineRule="auto"/>
        <w:ind w:left="-360"/>
        <w:jc w:val="both"/>
        <w:rPr>
          <w:rFonts w:ascii="Times New Roman" w:eastAsia="Calibri" w:hAnsi="Times New Roman" w:cs="Times New Roman"/>
          <w:b/>
          <w:sz w:val="24"/>
          <w:szCs w:val="24"/>
        </w:rPr>
      </w:pPr>
      <w:r w:rsidRPr="00A91DD7">
        <w:rPr>
          <w:rFonts w:ascii="Times New Roman" w:eastAsia="Times New Roman" w:hAnsi="Times New Roman" w:cs="Times New Roman"/>
          <w:b/>
          <w:sz w:val="24"/>
          <w:szCs w:val="24"/>
        </w:rPr>
        <w:t xml:space="preserve">METAL ION ACTIVATOR: </w:t>
      </w:r>
      <w:r w:rsidRPr="00A91DD7">
        <w:rPr>
          <w:rFonts w:ascii="Times New Roman" w:eastAsia="Times New Roman" w:hAnsi="Times New Roman" w:cs="Times New Roman"/>
          <w:sz w:val="24"/>
          <w:szCs w:val="24"/>
        </w:rPr>
        <w:t>Another type of cofactor is an inorganic metal ion called a </w:t>
      </w:r>
      <w:r w:rsidRPr="00A91DD7">
        <w:rPr>
          <w:rFonts w:ascii="Times New Roman" w:eastAsia="Times New Roman" w:hAnsi="Times New Roman" w:cs="Times New Roman"/>
          <w:b/>
          <w:bCs/>
          <w:sz w:val="24"/>
          <w:szCs w:val="24"/>
        </w:rPr>
        <w:t>metal ion activator</w:t>
      </w:r>
      <w:r w:rsidRPr="00A91DD7">
        <w:rPr>
          <w:rFonts w:ascii="Times New Roman" w:eastAsia="Times New Roman" w:hAnsi="Times New Roman" w:cs="Times New Roman"/>
          <w:sz w:val="24"/>
          <w:szCs w:val="24"/>
        </w:rPr>
        <w:t>. The inorganic metal ions may be bonded through coordinate covalent bonds. The major reason for the nutritional requirement for minerals is to supply such metal ions as Zn</w:t>
      </w:r>
      <w:r w:rsidRPr="00A91DD7">
        <w:rPr>
          <w:rFonts w:ascii="Times New Roman" w:eastAsia="Times New Roman" w:hAnsi="Times New Roman" w:cs="Times New Roman"/>
          <w:sz w:val="24"/>
          <w:szCs w:val="24"/>
          <w:vertAlign w:val="superscript"/>
        </w:rPr>
        <w:t>+2</w:t>
      </w:r>
      <w:r w:rsidRPr="00A91DD7">
        <w:rPr>
          <w:rFonts w:ascii="Times New Roman" w:eastAsia="Times New Roman" w:hAnsi="Times New Roman" w:cs="Times New Roman"/>
          <w:sz w:val="24"/>
          <w:szCs w:val="24"/>
        </w:rPr>
        <w:t>, Mg</w:t>
      </w:r>
      <w:r w:rsidRPr="00A91DD7">
        <w:rPr>
          <w:rFonts w:ascii="Times New Roman" w:eastAsia="Times New Roman" w:hAnsi="Times New Roman" w:cs="Times New Roman"/>
          <w:sz w:val="24"/>
          <w:szCs w:val="24"/>
          <w:vertAlign w:val="superscript"/>
        </w:rPr>
        <w:t>+2</w:t>
      </w:r>
      <w:r w:rsidRPr="00A91DD7">
        <w:rPr>
          <w:rFonts w:ascii="Times New Roman" w:eastAsia="Times New Roman" w:hAnsi="Times New Roman" w:cs="Times New Roman"/>
          <w:sz w:val="24"/>
          <w:szCs w:val="24"/>
        </w:rPr>
        <w:t>, Mn</w:t>
      </w:r>
      <w:r w:rsidRPr="00A91DD7">
        <w:rPr>
          <w:rFonts w:ascii="Times New Roman" w:eastAsia="Times New Roman" w:hAnsi="Times New Roman" w:cs="Times New Roman"/>
          <w:sz w:val="24"/>
          <w:szCs w:val="24"/>
          <w:vertAlign w:val="superscript"/>
        </w:rPr>
        <w:t>+2</w:t>
      </w:r>
      <w:r w:rsidRPr="00A91DD7">
        <w:rPr>
          <w:rFonts w:ascii="Times New Roman" w:eastAsia="Times New Roman" w:hAnsi="Times New Roman" w:cs="Times New Roman"/>
          <w:sz w:val="24"/>
          <w:szCs w:val="24"/>
        </w:rPr>
        <w:t>, Fe</w:t>
      </w:r>
      <w:r w:rsidRPr="00A91DD7">
        <w:rPr>
          <w:rFonts w:ascii="Times New Roman" w:eastAsia="Times New Roman" w:hAnsi="Times New Roman" w:cs="Times New Roman"/>
          <w:sz w:val="24"/>
          <w:szCs w:val="24"/>
          <w:vertAlign w:val="superscript"/>
        </w:rPr>
        <w:t>+2</w:t>
      </w:r>
      <w:r w:rsidRPr="00A91DD7">
        <w:rPr>
          <w:rFonts w:ascii="Times New Roman" w:eastAsia="Times New Roman" w:hAnsi="Times New Roman" w:cs="Times New Roman"/>
          <w:sz w:val="24"/>
          <w:szCs w:val="24"/>
        </w:rPr>
        <w:t>, Cu</w:t>
      </w:r>
      <w:r w:rsidRPr="00A91DD7">
        <w:rPr>
          <w:rFonts w:ascii="Times New Roman" w:eastAsia="Times New Roman" w:hAnsi="Times New Roman" w:cs="Times New Roman"/>
          <w:sz w:val="24"/>
          <w:szCs w:val="24"/>
          <w:vertAlign w:val="superscript"/>
        </w:rPr>
        <w:t>+2</w:t>
      </w:r>
      <w:r w:rsidRPr="00A91DD7">
        <w:rPr>
          <w:rFonts w:ascii="Times New Roman" w:eastAsia="Times New Roman" w:hAnsi="Times New Roman" w:cs="Times New Roman"/>
          <w:sz w:val="24"/>
          <w:szCs w:val="24"/>
        </w:rPr>
        <w:t>, K</w:t>
      </w:r>
      <w:r w:rsidRPr="00A91DD7">
        <w:rPr>
          <w:rFonts w:ascii="Times New Roman" w:eastAsia="Times New Roman" w:hAnsi="Times New Roman" w:cs="Times New Roman"/>
          <w:sz w:val="24"/>
          <w:szCs w:val="24"/>
          <w:vertAlign w:val="superscript"/>
        </w:rPr>
        <w:t>+1</w:t>
      </w:r>
      <w:r w:rsidRPr="00A91DD7">
        <w:rPr>
          <w:rFonts w:ascii="Times New Roman" w:eastAsia="Times New Roman" w:hAnsi="Times New Roman" w:cs="Times New Roman"/>
          <w:sz w:val="24"/>
          <w:szCs w:val="24"/>
        </w:rPr>
        <w:t>, and Na</w:t>
      </w:r>
      <w:r w:rsidRPr="00A91DD7">
        <w:rPr>
          <w:rFonts w:ascii="Times New Roman" w:eastAsia="Times New Roman" w:hAnsi="Times New Roman" w:cs="Times New Roman"/>
          <w:sz w:val="24"/>
          <w:szCs w:val="24"/>
          <w:vertAlign w:val="superscript"/>
        </w:rPr>
        <w:t>+1</w:t>
      </w:r>
      <w:r w:rsidRPr="00A91DD7">
        <w:rPr>
          <w:rFonts w:ascii="Times New Roman" w:eastAsia="Times New Roman" w:hAnsi="Times New Roman" w:cs="Times New Roman"/>
          <w:sz w:val="24"/>
          <w:szCs w:val="24"/>
        </w:rPr>
        <w:t> for use in enzymes as cofactors</w:t>
      </w:r>
    </w:p>
    <w:p w:rsidR="00DC150F" w:rsidRPr="00A91DD7" w:rsidRDefault="00DC150F" w:rsidP="00A91DD7">
      <w:pPr>
        <w:jc w:val="both"/>
        <w:rPr>
          <w:rFonts w:ascii="Times New Roman" w:hAnsi="Times New Roman" w:cs="Times New Roman"/>
          <w:b/>
          <w:sz w:val="24"/>
          <w:szCs w:val="24"/>
        </w:rPr>
      </w:pPr>
    </w:p>
    <w:p w:rsidR="00584853" w:rsidRPr="00A91DD7" w:rsidRDefault="00A91DD7" w:rsidP="00A91DD7">
      <w:pPr>
        <w:spacing w:line="240" w:lineRule="auto"/>
        <w:jc w:val="center"/>
        <w:rPr>
          <w:rFonts w:ascii="Times New Roman" w:eastAsia="Calibri" w:hAnsi="Times New Roman" w:cs="Times New Roman"/>
          <w:b/>
          <w:sz w:val="24"/>
          <w:szCs w:val="24"/>
          <w:u w:val="single"/>
        </w:rPr>
      </w:pPr>
      <w:r w:rsidRPr="00A91DD7">
        <w:rPr>
          <w:rFonts w:ascii="Times New Roman" w:eastAsia="Calibri" w:hAnsi="Times New Roman" w:cs="Times New Roman"/>
          <w:b/>
          <w:sz w:val="28"/>
          <w:szCs w:val="24"/>
          <w:u w:val="single"/>
        </w:rPr>
        <w:t>MICROBIAL ENZYMES</w:t>
      </w:r>
    </w:p>
    <w:p w:rsidR="00584853" w:rsidRPr="00A91DD7" w:rsidRDefault="00584853" w:rsidP="00A91DD7">
      <w:pPr>
        <w:spacing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The enzymes that are produced by microbes such as various strains of bacteria and fungi are called as microbial enzymes. Most production organisms belong either to the genus Bacillus (gram-positive bacteria) or to the genus Aspergillus (filamentous fungi).</w:t>
      </w:r>
    </w:p>
    <w:p w:rsidR="00584853" w:rsidRPr="00A91DD7" w:rsidRDefault="00584853" w:rsidP="00A91DD7">
      <w:pPr>
        <w:spacing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For Example;</w:t>
      </w:r>
    </w:p>
    <w:p w:rsidR="00584853" w:rsidRPr="00A91DD7" w:rsidRDefault="00584853" w:rsidP="00A91DD7">
      <w:pPr>
        <w:numPr>
          <w:ilvl w:val="0"/>
          <w:numId w:val="2"/>
        </w:numPr>
        <w:spacing w:line="240" w:lineRule="auto"/>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DNA Polymerases were initially isolated primarily from </w:t>
      </w:r>
      <w:r w:rsidRPr="00A91DD7">
        <w:rPr>
          <w:rFonts w:ascii="Times New Roman" w:eastAsia="Calibri" w:hAnsi="Times New Roman" w:cs="Times New Roman"/>
          <w:iCs/>
          <w:sz w:val="24"/>
          <w:szCs w:val="24"/>
        </w:rPr>
        <w:t>Escherichia coli</w:t>
      </w:r>
      <w:r w:rsidRPr="00A91DD7">
        <w:rPr>
          <w:rFonts w:ascii="Times New Roman" w:eastAsia="Calibri" w:hAnsi="Times New Roman" w:cs="Times New Roman"/>
          <w:sz w:val="24"/>
          <w:szCs w:val="24"/>
        </w:rPr>
        <w:t xml:space="preserve"> and became available for recombinant DNA techniques. </w:t>
      </w:r>
    </w:p>
    <w:p w:rsidR="00584853" w:rsidRPr="00A91DD7" w:rsidRDefault="00584853" w:rsidP="00A91DD7">
      <w:pPr>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br w:type="page"/>
      </w:r>
    </w:p>
    <w:p w:rsidR="00584853" w:rsidRPr="00A91DD7" w:rsidRDefault="00584853" w:rsidP="00A91DD7">
      <w:pPr>
        <w:spacing w:before="100" w:beforeAutospacing="1" w:after="100" w:afterAutospacing="1" w:line="240" w:lineRule="auto"/>
        <w:contextualSpacing/>
        <w:jc w:val="both"/>
        <w:rPr>
          <w:rFonts w:ascii="Times New Roman" w:eastAsia="Calibri" w:hAnsi="Times New Roman" w:cs="Times New Roman"/>
          <w:b/>
          <w:sz w:val="24"/>
          <w:szCs w:val="24"/>
          <w:u w:val="single"/>
        </w:rPr>
      </w:pPr>
      <w:r w:rsidRPr="00A91DD7">
        <w:rPr>
          <w:rFonts w:ascii="Times New Roman" w:eastAsia="Calibri" w:hAnsi="Times New Roman" w:cs="Times New Roman"/>
          <w:b/>
          <w:sz w:val="24"/>
          <w:szCs w:val="24"/>
          <w:u w:val="single"/>
        </w:rPr>
        <w:lastRenderedPageBreak/>
        <w:t>CLASSSIFICATION OF ENZYMES:</w:t>
      </w:r>
    </w:p>
    <w:p w:rsidR="00584853" w:rsidRPr="00A91DD7" w:rsidRDefault="00584853" w:rsidP="00A91DD7">
      <w:pPr>
        <w:spacing w:before="100" w:beforeAutospacing="1" w:after="100" w:afterAutospacing="1"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The first Enzyme Commission, in its report in 1961, devised a system for classification of enzymes that also serves as a basis for assigning code numbers to them. Enzymes are classified into six different groups according to the reaction being catalyzed. The six classes are;</w:t>
      </w:r>
    </w:p>
    <w:tbl>
      <w:tblPr>
        <w:tblStyle w:val="TableGrid1"/>
        <w:tblW w:w="0" w:type="auto"/>
        <w:tblInd w:w="720" w:type="dxa"/>
        <w:tblLook w:val="04A0"/>
      </w:tblPr>
      <w:tblGrid>
        <w:gridCol w:w="4830"/>
        <w:gridCol w:w="3693"/>
      </w:tblGrid>
      <w:tr w:rsidR="00584853" w:rsidRPr="00A91DD7" w:rsidTr="00722992">
        <w:tc>
          <w:tcPr>
            <w:tcW w:w="4830" w:type="dxa"/>
          </w:tcPr>
          <w:p w:rsidR="00584853" w:rsidRPr="00A91DD7" w:rsidRDefault="00584853" w:rsidP="00A91DD7">
            <w:pPr>
              <w:numPr>
                <w:ilvl w:val="0"/>
                <w:numId w:val="3"/>
              </w:numPr>
              <w:spacing w:before="100" w:beforeAutospacing="1" w:after="100" w:afterAutospacing="1"/>
              <w:contextualSpacing/>
              <w:jc w:val="both"/>
              <w:rPr>
                <w:rFonts w:ascii="Times New Roman" w:eastAsia="Calibri" w:hAnsi="Times New Roman" w:cs="Times New Roman"/>
                <w:sz w:val="24"/>
                <w:szCs w:val="24"/>
              </w:rPr>
            </w:pPr>
            <w:r w:rsidRPr="00A91DD7">
              <w:rPr>
                <w:rFonts w:ascii="Times New Roman" w:eastAsia="Calibri" w:hAnsi="Times New Roman" w:cs="Times New Roman"/>
                <w:bCs/>
                <w:sz w:val="24"/>
                <w:szCs w:val="24"/>
              </w:rPr>
              <w:t xml:space="preserve">Class 1. Oxidoreductases </w:t>
            </w:r>
          </w:p>
        </w:tc>
        <w:tc>
          <w:tcPr>
            <w:tcW w:w="3693" w:type="dxa"/>
          </w:tcPr>
          <w:p w:rsidR="00584853" w:rsidRPr="00A91DD7" w:rsidRDefault="00584853" w:rsidP="00A91DD7">
            <w:pPr>
              <w:numPr>
                <w:ilvl w:val="0"/>
                <w:numId w:val="3"/>
              </w:numPr>
              <w:spacing w:before="100" w:beforeAutospacing="1" w:after="100" w:afterAutospacing="1"/>
              <w:contextualSpacing/>
              <w:jc w:val="both"/>
              <w:rPr>
                <w:rFonts w:ascii="Times New Roman" w:eastAsia="Calibri" w:hAnsi="Times New Roman" w:cs="Times New Roman"/>
                <w:sz w:val="24"/>
                <w:szCs w:val="24"/>
              </w:rPr>
            </w:pPr>
            <w:r w:rsidRPr="00A91DD7">
              <w:rPr>
                <w:rFonts w:ascii="Times New Roman" w:eastAsia="Calibri" w:hAnsi="Times New Roman" w:cs="Times New Roman"/>
                <w:bCs/>
                <w:sz w:val="24"/>
                <w:szCs w:val="24"/>
              </w:rPr>
              <w:t xml:space="preserve">Class 4. Lyases </w:t>
            </w:r>
          </w:p>
        </w:tc>
      </w:tr>
      <w:tr w:rsidR="00584853" w:rsidRPr="00A91DD7" w:rsidTr="00722992">
        <w:tc>
          <w:tcPr>
            <w:tcW w:w="4830" w:type="dxa"/>
          </w:tcPr>
          <w:p w:rsidR="00584853" w:rsidRPr="00A91DD7" w:rsidRDefault="00584853" w:rsidP="00A91DD7">
            <w:pPr>
              <w:numPr>
                <w:ilvl w:val="0"/>
                <w:numId w:val="3"/>
              </w:numPr>
              <w:spacing w:before="100" w:beforeAutospacing="1" w:after="100" w:afterAutospacing="1"/>
              <w:contextualSpacing/>
              <w:jc w:val="both"/>
              <w:rPr>
                <w:rFonts w:ascii="Times New Roman" w:eastAsia="Calibri" w:hAnsi="Times New Roman" w:cs="Times New Roman"/>
                <w:sz w:val="24"/>
                <w:szCs w:val="24"/>
              </w:rPr>
            </w:pPr>
            <w:r w:rsidRPr="00A91DD7">
              <w:rPr>
                <w:rFonts w:ascii="Times New Roman" w:eastAsia="Calibri" w:hAnsi="Times New Roman" w:cs="Times New Roman"/>
                <w:bCs/>
                <w:sz w:val="24"/>
                <w:szCs w:val="24"/>
              </w:rPr>
              <w:t xml:space="preserve">Class 2. Transferases </w:t>
            </w:r>
          </w:p>
        </w:tc>
        <w:tc>
          <w:tcPr>
            <w:tcW w:w="3693" w:type="dxa"/>
          </w:tcPr>
          <w:p w:rsidR="00584853" w:rsidRPr="00A91DD7" w:rsidRDefault="00584853" w:rsidP="00A91DD7">
            <w:pPr>
              <w:numPr>
                <w:ilvl w:val="0"/>
                <w:numId w:val="3"/>
              </w:numPr>
              <w:spacing w:before="100" w:beforeAutospacing="1" w:after="100" w:afterAutospacing="1"/>
              <w:contextualSpacing/>
              <w:jc w:val="both"/>
              <w:rPr>
                <w:rFonts w:ascii="Times New Roman" w:eastAsia="Calibri" w:hAnsi="Times New Roman" w:cs="Times New Roman"/>
                <w:sz w:val="24"/>
                <w:szCs w:val="24"/>
              </w:rPr>
            </w:pPr>
            <w:r w:rsidRPr="00A91DD7">
              <w:rPr>
                <w:rFonts w:ascii="Times New Roman" w:eastAsia="Calibri" w:hAnsi="Times New Roman" w:cs="Times New Roman"/>
                <w:bCs/>
                <w:sz w:val="24"/>
                <w:szCs w:val="24"/>
              </w:rPr>
              <w:t xml:space="preserve">Class 5. Isomerases </w:t>
            </w:r>
          </w:p>
        </w:tc>
      </w:tr>
      <w:tr w:rsidR="00584853" w:rsidRPr="00A91DD7" w:rsidTr="00722992">
        <w:tc>
          <w:tcPr>
            <w:tcW w:w="4830" w:type="dxa"/>
          </w:tcPr>
          <w:p w:rsidR="00584853" w:rsidRPr="00A91DD7" w:rsidRDefault="00584853" w:rsidP="00A91DD7">
            <w:pPr>
              <w:numPr>
                <w:ilvl w:val="0"/>
                <w:numId w:val="3"/>
              </w:numPr>
              <w:spacing w:before="100" w:beforeAutospacing="1" w:after="100" w:afterAutospacing="1"/>
              <w:contextualSpacing/>
              <w:jc w:val="both"/>
              <w:rPr>
                <w:rFonts w:ascii="Times New Roman" w:eastAsia="Calibri" w:hAnsi="Times New Roman" w:cs="Times New Roman"/>
                <w:sz w:val="24"/>
                <w:szCs w:val="24"/>
              </w:rPr>
            </w:pPr>
            <w:r w:rsidRPr="00A91DD7">
              <w:rPr>
                <w:rFonts w:ascii="Times New Roman" w:eastAsia="Calibri" w:hAnsi="Times New Roman" w:cs="Times New Roman"/>
                <w:bCs/>
                <w:sz w:val="24"/>
                <w:szCs w:val="24"/>
              </w:rPr>
              <w:t xml:space="preserve">Class 3. Hydrolases </w:t>
            </w:r>
          </w:p>
        </w:tc>
        <w:tc>
          <w:tcPr>
            <w:tcW w:w="3693" w:type="dxa"/>
          </w:tcPr>
          <w:p w:rsidR="00584853" w:rsidRPr="00A91DD7" w:rsidRDefault="00584853" w:rsidP="00A91DD7">
            <w:pPr>
              <w:numPr>
                <w:ilvl w:val="0"/>
                <w:numId w:val="3"/>
              </w:numPr>
              <w:spacing w:before="100" w:beforeAutospacing="1" w:after="100" w:afterAutospacing="1"/>
              <w:contextualSpacing/>
              <w:jc w:val="both"/>
              <w:rPr>
                <w:rFonts w:ascii="Times New Roman" w:eastAsia="Calibri" w:hAnsi="Times New Roman" w:cs="Times New Roman"/>
                <w:sz w:val="24"/>
                <w:szCs w:val="24"/>
              </w:rPr>
            </w:pPr>
            <w:r w:rsidRPr="00A91DD7">
              <w:rPr>
                <w:rFonts w:ascii="Times New Roman" w:eastAsia="Calibri" w:hAnsi="Times New Roman" w:cs="Times New Roman"/>
                <w:bCs/>
                <w:sz w:val="24"/>
                <w:szCs w:val="24"/>
              </w:rPr>
              <w:t>Class 6. Ligases</w:t>
            </w:r>
          </w:p>
        </w:tc>
      </w:tr>
    </w:tbl>
    <w:p w:rsidR="00584853" w:rsidRPr="00A91DD7" w:rsidRDefault="00584853" w:rsidP="00A91DD7">
      <w:pPr>
        <w:jc w:val="both"/>
        <w:rPr>
          <w:rFonts w:ascii="Times New Roman" w:hAnsi="Times New Roman" w:cs="Times New Roman"/>
          <w:b/>
          <w:sz w:val="24"/>
          <w:szCs w:val="24"/>
        </w:rPr>
      </w:pPr>
    </w:p>
    <w:p w:rsidR="00584853" w:rsidRPr="00A91DD7" w:rsidRDefault="00584853" w:rsidP="00A91DD7">
      <w:pPr>
        <w:jc w:val="both"/>
        <w:rPr>
          <w:rFonts w:ascii="Times New Roman" w:eastAsia="Times New Roman" w:hAnsi="Times New Roman" w:cs="Times New Roman"/>
          <w:b/>
          <w:bCs/>
          <w:sz w:val="24"/>
          <w:szCs w:val="24"/>
        </w:rPr>
      </w:pPr>
      <w:r w:rsidRPr="00A91DD7">
        <w:rPr>
          <w:rFonts w:ascii="Times New Roman" w:eastAsia="Times New Roman" w:hAnsi="Times New Roman" w:cs="Times New Roman"/>
          <w:b/>
          <w:bCs/>
          <w:sz w:val="24"/>
          <w:szCs w:val="24"/>
        </w:rPr>
        <w:t xml:space="preserve">Scheme For The Classification Of Enzymes: </w:t>
      </w:r>
    </w:p>
    <w:p w:rsidR="00584853" w:rsidRPr="00A91DD7" w:rsidRDefault="00584853" w:rsidP="00A91DD7">
      <w:pPr>
        <w:pStyle w:val="ListParagraph"/>
        <w:numPr>
          <w:ilvl w:val="0"/>
          <w:numId w:val="4"/>
        </w:num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the first number shows to which of the six main divisions (classes) the enzyme belongs</w:t>
      </w:r>
    </w:p>
    <w:p w:rsidR="002C1AA6" w:rsidRPr="00A91DD7" w:rsidRDefault="002C1AA6" w:rsidP="00A91DD7">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the second figure indicates the subclass,</w:t>
      </w:r>
    </w:p>
    <w:p w:rsidR="002C1AA6" w:rsidRPr="00A91DD7" w:rsidRDefault="002C1AA6" w:rsidP="00A91DD7">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 the third figure gives the sub-subclass,</w:t>
      </w:r>
    </w:p>
    <w:p w:rsidR="002C1AA6" w:rsidRPr="00A91DD7" w:rsidRDefault="002C1AA6" w:rsidP="00A91DD7">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 the fourth figure is the serial number of the enzyme in its sub-subclass. </w:t>
      </w:r>
    </w:p>
    <w:p w:rsidR="002C1AA6" w:rsidRPr="00A91DD7" w:rsidRDefault="002C1AA6" w:rsidP="00A91DD7">
      <w:pPr>
        <w:pStyle w:val="ListParagraph"/>
        <w:spacing w:before="100" w:beforeAutospacing="1" w:after="100" w:afterAutospacing="1" w:line="240" w:lineRule="auto"/>
        <w:ind w:left="1080"/>
        <w:jc w:val="both"/>
        <w:rPr>
          <w:rFonts w:ascii="Times New Roman" w:eastAsia="Times New Roman" w:hAnsi="Times New Roman" w:cs="Times New Roman"/>
          <w:sz w:val="24"/>
          <w:szCs w:val="24"/>
        </w:rPr>
      </w:pPr>
    </w:p>
    <w:tbl>
      <w:tblPr>
        <w:tblStyle w:val="TableGrid2"/>
        <w:tblW w:w="0" w:type="auto"/>
        <w:tblInd w:w="720" w:type="dxa"/>
        <w:tblLook w:val="04A0"/>
      </w:tblPr>
      <w:tblGrid>
        <w:gridCol w:w="3503"/>
        <w:gridCol w:w="2969"/>
      </w:tblGrid>
      <w:tr w:rsidR="002C1AA6" w:rsidRPr="00A91DD7" w:rsidTr="00722992">
        <w:trPr>
          <w:trHeight w:val="1133"/>
        </w:trPr>
        <w:tc>
          <w:tcPr>
            <w:tcW w:w="0" w:type="auto"/>
          </w:tcPr>
          <w:p w:rsidR="002C1AA6" w:rsidRPr="00A91DD7" w:rsidRDefault="002C1AA6" w:rsidP="00A91DD7">
            <w:pPr>
              <w:numPr>
                <w:ilvl w:val="0"/>
                <w:numId w:val="5"/>
              </w:numPr>
              <w:spacing w:before="100" w:beforeAutospacing="1" w:after="100" w:afterAutospacing="1"/>
              <w:jc w:val="both"/>
              <w:rPr>
                <w:rFonts w:ascii="Times New Roman" w:eastAsia="Times New Roman" w:hAnsi="Times New Roman" w:cs="Times New Roman"/>
                <w:sz w:val="24"/>
                <w:szCs w:val="24"/>
              </w:rPr>
            </w:pPr>
            <w:r w:rsidRPr="00A91DD7">
              <w:rPr>
                <w:rFonts w:ascii="Times New Roman" w:eastAsia="Times New Roman" w:hAnsi="Times New Roman" w:cs="Times New Roman"/>
                <w:bCs/>
                <w:sz w:val="24"/>
                <w:szCs w:val="24"/>
              </w:rPr>
              <w:t xml:space="preserve">EC 1. Oxidoreductases </w:t>
            </w:r>
          </w:p>
          <w:p w:rsidR="002C1AA6" w:rsidRPr="00A91DD7" w:rsidRDefault="002C1AA6" w:rsidP="00A91DD7">
            <w:pPr>
              <w:numPr>
                <w:ilvl w:val="0"/>
                <w:numId w:val="5"/>
              </w:numPr>
              <w:spacing w:before="100" w:beforeAutospacing="1" w:after="100" w:afterAutospacing="1"/>
              <w:jc w:val="both"/>
              <w:rPr>
                <w:rFonts w:ascii="Times New Roman" w:eastAsia="Times New Roman" w:hAnsi="Times New Roman" w:cs="Times New Roman"/>
                <w:sz w:val="24"/>
                <w:szCs w:val="24"/>
              </w:rPr>
            </w:pPr>
            <w:r w:rsidRPr="00A91DD7">
              <w:rPr>
                <w:rFonts w:ascii="Times New Roman" w:eastAsia="Times New Roman" w:hAnsi="Times New Roman" w:cs="Times New Roman"/>
                <w:bCs/>
                <w:sz w:val="24"/>
                <w:szCs w:val="24"/>
              </w:rPr>
              <w:t xml:space="preserve">EC 2. Transferases </w:t>
            </w:r>
          </w:p>
          <w:p w:rsidR="002C1AA6" w:rsidRPr="00A91DD7" w:rsidRDefault="002C1AA6" w:rsidP="00A91DD7">
            <w:pPr>
              <w:numPr>
                <w:ilvl w:val="0"/>
                <w:numId w:val="5"/>
              </w:numPr>
              <w:spacing w:before="100" w:beforeAutospacing="1" w:after="100" w:afterAutospacing="1"/>
              <w:jc w:val="both"/>
              <w:rPr>
                <w:rFonts w:ascii="Times New Roman" w:eastAsia="Times New Roman" w:hAnsi="Times New Roman" w:cs="Times New Roman"/>
                <w:sz w:val="24"/>
                <w:szCs w:val="24"/>
              </w:rPr>
            </w:pPr>
            <w:r w:rsidRPr="00A91DD7">
              <w:rPr>
                <w:rFonts w:ascii="Times New Roman" w:eastAsia="Times New Roman" w:hAnsi="Times New Roman" w:cs="Times New Roman"/>
                <w:bCs/>
                <w:sz w:val="24"/>
                <w:szCs w:val="24"/>
              </w:rPr>
              <w:t xml:space="preserve">EC 3. Hydrolases </w:t>
            </w:r>
          </w:p>
        </w:tc>
        <w:tc>
          <w:tcPr>
            <w:tcW w:w="0" w:type="auto"/>
          </w:tcPr>
          <w:p w:rsidR="002C1AA6" w:rsidRPr="00A91DD7" w:rsidRDefault="002C1AA6" w:rsidP="00A91DD7">
            <w:pPr>
              <w:numPr>
                <w:ilvl w:val="0"/>
                <w:numId w:val="5"/>
              </w:numPr>
              <w:spacing w:before="100" w:beforeAutospacing="1" w:after="100" w:afterAutospacing="1"/>
              <w:jc w:val="both"/>
              <w:rPr>
                <w:rFonts w:ascii="Times New Roman" w:eastAsia="Times New Roman" w:hAnsi="Times New Roman" w:cs="Times New Roman"/>
                <w:sz w:val="24"/>
                <w:szCs w:val="24"/>
              </w:rPr>
            </w:pPr>
            <w:r w:rsidRPr="00A91DD7">
              <w:rPr>
                <w:rFonts w:ascii="Times New Roman" w:eastAsia="Times New Roman" w:hAnsi="Times New Roman" w:cs="Times New Roman"/>
                <w:bCs/>
                <w:sz w:val="24"/>
                <w:szCs w:val="24"/>
              </w:rPr>
              <w:t xml:space="preserve">EC 4. Lyases </w:t>
            </w:r>
          </w:p>
          <w:p w:rsidR="002C1AA6" w:rsidRPr="00A91DD7" w:rsidRDefault="002C1AA6" w:rsidP="00A91DD7">
            <w:pPr>
              <w:numPr>
                <w:ilvl w:val="0"/>
                <w:numId w:val="5"/>
              </w:numPr>
              <w:spacing w:before="100" w:beforeAutospacing="1" w:after="100" w:afterAutospacing="1"/>
              <w:jc w:val="both"/>
              <w:rPr>
                <w:rFonts w:ascii="Times New Roman" w:eastAsia="Times New Roman" w:hAnsi="Times New Roman" w:cs="Times New Roman"/>
                <w:sz w:val="24"/>
                <w:szCs w:val="24"/>
              </w:rPr>
            </w:pPr>
            <w:r w:rsidRPr="00A91DD7">
              <w:rPr>
                <w:rFonts w:ascii="Times New Roman" w:eastAsia="Times New Roman" w:hAnsi="Times New Roman" w:cs="Times New Roman"/>
                <w:bCs/>
                <w:sz w:val="24"/>
                <w:szCs w:val="24"/>
              </w:rPr>
              <w:t xml:space="preserve">EC 5. Isomerases </w:t>
            </w:r>
          </w:p>
          <w:p w:rsidR="002C1AA6" w:rsidRPr="00A91DD7" w:rsidRDefault="002C1AA6" w:rsidP="00A91DD7">
            <w:pPr>
              <w:numPr>
                <w:ilvl w:val="0"/>
                <w:numId w:val="5"/>
              </w:numPr>
              <w:spacing w:before="100" w:beforeAutospacing="1" w:after="100" w:afterAutospacing="1"/>
              <w:jc w:val="both"/>
              <w:rPr>
                <w:rFonts w:ascii="Times New Roman" w:eastAsia="Times New Roman" w:hAnsi="Times New Roman" w:cs="Times New Roman"/>
                <w:sz w:val="24"/>
                <w:szCs w:val="24"/>
              </w:rPr>
            </w:pPr>
            <w:r w:rsidRPr="00A91DD7">
              <w:rPr>
                <w:rFonts w:ascii="Times New Roman" w:eastAsia="Times New Roman" w:hAnsi="Times New Roman" w:cs="Times New Roman"/>
                <w:bCs/>
                <w:sz w:val="24"/>
                <w:szCs w:val="24"/>
              </w:rPr>
              <w:t xml:space="preserve">EC 6. Ligases </w:t>
            </w:r>
          </w:p>
        </w:tc>
      </w:tr>
    </w:tbl>
    <w:p w:rsidR="002C1AA6" w:rsidRPr="00A91DD7" w:rsidRDefault="002C1AA6" w:rsidP="00A91DD7">
      <w:pPr>
        <w:spacing w:before="100" w:beforeAutospacing="1" w:after="100" w:afterAutospacing="1" w:line="240" w:lineRule="auto"/>
        <w:jc w:val="both"/>
        <w:rPr>
          <w:rFonts w:ascii="Times New Roman" w:eastAsia="Calibri" w:hAnsi="Times New Roman" w:cs="Times New Roman"/>
          <w:b/>
          <w:bCs/>
          <w:sz w:val="24"/>
          <w:szCs w:val="24"/>
        </w:rPr>
      </w:pPr>
      <w:r w:rsidRPr="00A91DD7">
        <w:rPr>
          <w:rFonts w:ascii="Times New Roman" w:eastAsia="Calibri" w:hAnsi="Times New Roman" w:cs="Times New Roman"/>
          <w:b/>
          <w:bCs/>
          <w:sz w:val="24"/>
          <w:szCs w:val="24"/>
        </w:rPr>
        <w:t>Class 1. Oxidoreductases.</w:t>
      </w:r>
    </w:p>
    <w:p w:rsidR="002C1AA6" w:rsidRPr="00A91DD7" w:rsidRDefault="002C1AA6" w:rsidP="00A91DD7">
      <w:pPr>
        <w:shd w:val="clear" w:color="auto" w:fill="FFFFFF"/>
        <w:spacing w:before="96" w:after="120" w:line="240" w:lineRule="auto"/>
        <w:jc w:val="both"/>
        <w:rPr>
          <w:rFonts w:ascii="Times New Roman" w:eastAsia="Times New Roman" w:hAnsi="Times New Roman" w:cs="Times New Roman"/>
          <w:sz w:val="24"/>
          <w:szCs w:val="24"/>
        </w:rPr>
      </w:pPr>
      <w:r w:rsidRPr="00A91DD7">
        <w:rPr>
          <w:rFonts w:ascii="Times New Roman" w:eastAsia="Calibri" w:hAnsi="Times New Roman" w:cs="Times New Roman"/>
          <w:sz w:val="24"/>
          <w:szCs w:val="24"/>
        </w:rPr>
        <w:t xml:space="preserve">To this class belong all enzymes catalysing oxidoreduction reactions. </w:t>
      </w:r>
      <w:r w:rsidRPr="00A91DD7">
        <w:rPr>
          <w:rFonts w:ascii="Times New Roman" w:eastAsia="Times New Roman" w:hAnsi="Times New Roman" w:cs="Times New Roman"/>
          <w:sz w:val="24"/>
          <w:szCs w:val="24"/>
        </w:rPr>
        <w:t>An </w:t>
      </w:r>
      <w:r w:rsidRPr="00A91DD7">
        <w:rPr>
          <w:rFonts w:ascii="Times New Roman" w:eastAsia="Times New Roman" w:hAnsi="Times New Roman" w:cs="Times New Roman"/>
          <w:bCs/>
          <w:sz w:val="24"/>
          <w:szCs w:val="24"/>
        </w:rPr>
        <w:t>oxidoreductase</w:t>
      </w:r>
      <w:r w:rsidRPr="00A91DD7">
        <w:rPr>
          <w:rFonts w:ascii="Times New Roman" w:eastAsia="Times New Roman" w:hAnsi="Times New Roman" w:cs="Times New Roman"/>
          <w:sz w:val="24"/>
          <w:szCs w:val="24"/>
        </w:rPr>
        <w:t> is an </w:t>
      </w:r>
      <w:hyperlink r:id="rId8" w:tooltip="Enzyme" w:history="1">
        <w:r w:rsidRPr="00A91DD7">
          <w:rPr>
            <w:rFonts w:ascii="Times New Roman" w:eastAsia="Times New Roman" w:hAnsi="Times New Roman" w:cs="Times New Roman"/>
            <w:sz w:val="24"/>
            <w:szCs w:val="24"/>
          </w:rPr>
          <w:t>enzyme</w:t>
        </w:r>
      </w:hyperlink>
      <w:r w:rsidRPr="00A91DD7">
        <w:rPr>
          <w:rFonts w:ascii="Times New Roman" w:eastAsia="Times New Roman" w:hAnsi="Times New Roman" w:cs="Times New Roman"/>
          <w:sz w:val="24"/>
          <w:szCs w:val="24"/>
        </w:rPr>
        <w:t> that catalyzes the transfer of </w:t>
      </w:r>
      <w:hyperlink r:id="rId9" w:tooltip="Electron" w:history="1">
        <w:r w:rsidRPr="00A91DD7">
          <w:rPr>
            <w:rFonts w:ascii="Times New Roman" w:eastAsia="Times New Roman" w:hAnsi="Times New Roman" w:cs="Times New Roman"/>
            <w:sz w:val="24"/>
            <w:szCs w:val="24"/>
          </w:rPr>
          <w:t>electrons</w:t>
        </w:r>
      </w:hyperlink>
      <w:r w:rsidRPr="00A91DD7">
        <w:rPr>
          <w:rFonts w:ascii="Times New Roman" w:eastAsia="Times New Roman" w:hAnsi="Times New Roman" w:cs="Times New Roman"/>
          <w:sz w:val="24"/>
          <w:szCs w:val="24"/>
        </w:rPr>
        <w:t> from one molecule (the </w:t>
      </w:r>
      <w:hyperlink r:id="rId10" w:tooltip="Reducing agent" w:history="1">
        <w:r w:rsidRPr="00A91DD7">
          <w:rPr>
            <w:rFonts w:ascii="Times New Roman" w:eastAsia="Times New Roman" w:hAnsi="Times New Roman" w:cs="Times New Roman"/>
            <w:sz w:val="24"/>
            <w:szCs w:val="24"/>
          </w:rPr>
          <w:t>reductant</w:t>
        </w:r>
      </w:hyperlink>
      <w:r w:rsidRPr="00A91DD7">
        <w:rPr>
          <w:rFonts w:ascii="Times New Roman" w:eastAsia="Times New Roman" w:hAnsi="Times New Roman" w:cs="Times New Roman"/>
          <w:sz w:val="24"/>
          <w:szCs w:val="24"/>
        </w:rPr>
        <w:t>, also called the hydrogen or </w:t>
      </w:r>
      <w:hyperlink r:id="rId11" w:tooltip="Electron donor" w:history="1">
        <w:r w:rsidRPr="00A91DD7">
          <w:rPr>
            <w:rFonts w:ascii="Times New Roman" w:eastAsia="Times New Roman" w:hAnsi="Times New Roman" w:cs="Times New Roman"/>
            <w:sz w:val="24"/>
            <w:szCs w:val="24"/>
          </w:rPr>
          <w:t>electron donor</w:t>
        </w:r>
      </w:hyperlink>
      <w:r w:rsidRPr="00A91DD7">
        <w:rPr>
          <w:rFonts w:ascii="Times New Roman" w:eastAsia="Times New Roman" w:hAnsi="Times New Roman" w:cs="Times New Roman"/>
          <w:sz w:val="24"/>
          <w:szCs w:val="24"/>
        </w:rPr>
        <w:t xml:space="preserve">) to another (the </w:t>
      </w:r>
      <w:hyperlink r:id="rId12" w:tooltip="Oxidant" w:history="1">
        <w:r w:rsidRPr="00A91DD7">
          <w:rPr>
            <w:rFonts w:ascii="Times New Roman" w:eastAsia="Times New Roman" w:hAnsi="Times New Roman" w:cs="Times New Roman"/>
            <w:sz w:val="24"/>
            <w:szCs w:val="24"/>
          </w:rPr>
          <w:t>oxidant</w:t>
        </w:r>
      </w:hyperlink>
      <w:r w:rsidRPr="00A91DD7">
        <w:rPr>
          <w:rFonts w:ascii="Times New Roman" w:eastAsia="Times New Roman" w:hAnsi="Times New Roman" w:cs="Times New Roman"/>
          <w:sz w:val="24"/>
          <w:szCs w:val="24"/>
        </w:rPr>
        <w:t>, also called the hydrogen or electron acceptor). This group of enzymes usually utilizes </w:t>
      </w:r>
      <w:hyperlink r:id="rId13" w:tooltip="NADP" w:history="1">
        <w:r w:rsidRPr="00A91DD7">
          <w:rPr>
            <w:rFonts w:ascii="Times New Roman" w:eastAsia="Times New Roman" w:hAnsi="Times New Roman" w:cs="Times New Roman"/>
            <w:sz w:val="24"/>
            <w:szCs w:val="24"/>
          </w:rPr>
          <w:t>NADP</w:t>
        </w:r>
      </w:hyperlink>
      <w:r w:rsidRPr="00A91DD7">
        <w:rPr>
          <w:rFonts w:ascii="Times New Roman" w:eastAsia="Times New Roman" w:hAnsi="Times New Roman" w:cs="Times New Roman"/>
          <w:sz w:val="24"/>
          <w:szCs w:val="24"/>
        </w:rPr>
        <w:t> or </w:t>
      </w:r>
      <w:hyperlink r:id="rId14" w:tooltip="NAD" w:history="1">
        <w:r w:rsidRPr="00A91DD7">
          <w:rPr>
            <w:rFonts w:ascii="Times New Roman" w:eastAsia="Times New Roman" w:hAnsi="Times New Roman" w:cs="Times New Roman"/>
            <w:sz w:val="24"/>
            <w:szCs w:val="24"/>
          </w:rPr>
          <w:t>NAD</w:t>
        </w:r>
      </w:hyperlink>
      <w:r w:rsidRPr="00A91DD7">
        <w:rPr>
          <w:rFonts w:ascii="Times New Roman" w:eastAsia="Times New Roman" w:hAnsi="Times New Roman" w:cs="Times New Roman"/>
          <w:sz w:val="24"/>
          <w:szCs w:val="24"/>
        </w:rPr>
        <w:t> as </w:t>
      </w:r>
      <w:hyperlink r:id="rId15" w:tooltip="Cofactor (biochemistry)" w:history="1">
        <w:r w:rsidRPr="00A91DD7">
          <w:rPr>
            <w:rFonts w:ascii="Times New Roman" w:eastAsia="Times New Roman" w:hAnsi="Times New Roman" w:cs="Times New Roman"/>
            <w:sz w:val="24"/>
            <w:szCs w:val="24"/>
          </w:rPr>
          <w:t>cofactors</w:t>
        </w:r>
      </w:hyperlink>
      <w:r w:rsidRPr="00A91DD7">
        <w:rPr>
          <w:rFonts w:ascii="Times New Roman" w:eastAsia="Times New Roman" w:hAnsi="Times New Roman" w:cs="Times New Roman"/>
          <w:sz w:val="24"/>
          <w:szCs w:val="24"/>
        </w:rPr>
        <w:t>.</w:t>
      </w:r>
    </w:p>
    <w:p w:rsidR="002C1AA6" w:rsidRPr="00A91DD7" w:rsidRDefault="002C1AA6" w:rsidP="00A91DD7">
      <w:pPr>
        <w:shd w:val="clear" w:color="auto" w:fill="FFFFFF"/>
        <w:spacing w:before="96" w:after="120"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For example, an enzyme that catalyzed this reaction would be an oxidoreductase:</w:t>
      </w:r>
    </w:p>
    <w:p w:rsidR="002C1AA6" w:rsidRPr="00A91DD7" w:rsidRDefault="002C1AA6" w:rsidP="00A91DD7">
      <w:pPr>
        <w:shd w:val="clear" w:color="auto" w:fill="FFFFFF"/>
        <w:spacing w:after="24" w:line="240" w:lineRule="auto"/>
        <w:ind w:left="720"/>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A</w:t>
      </w:r>
      <w:r w:rsidRPr="00A91DD7">
        <w:rPr>
          <w:rFonts w:ascii="Times New Roman" w:eastAsia="Times New Roman" w:hAnsi="Times New Roman" w:cs="Times New Roman"/>
          <w:sz w:val="24"/>
          <w:szCs w:val="24"/>
          <w:vertAlign w:val="superscript"/>
        </w:rPr>
        <w:t>–</w:t>
      </w:r>
      <w:r w:rsidRPr="00A91DD7">
        <w:rPr>
          <w:rFonts w:ascii="Times New Roman" w:eastAsia="Times New Roman" w:hAnsi="Times New Roman" w:cs="Times New Roman"/>
          <w:sz w:val="24"/>
          <w:szCs w:val="24"/>
        </w:rPr>
        <w:t> + B → A + B</w:t>
      </w:r>
      <w:r w:rsidRPr="00A91DD7">
        <w:rPr>
          <w:rFonts w:ascii="Times New Roman" w:eastAsia="Times New Roman" w:hAnsi="Times New Roman" w:cs="Times New Roman"/>
          <w:sz w:val="24"/>
          <w:szCs w:val="24"/>
          <w:vertAlign w:val="superscript"/>
        </w:rPr>
        <w:t>–</w:t>
      </w:r>
    </w:p>
    <w:p w:rsidR="002C1AA6" w:rsidRPr="00A91DD7" w:rsidRDefault="002C1AA6" w:rsidP="00A91DD7">
      <w:pPr>
        <w:pStyle w:val="ListParagraph"/>
        <w:spacing w:before="100" w:beforeAutospacing="1" w:after="100" w:afterAutospacing="1" w:line="240" w:lineRule="auto"/>
        <w:ind w:left="1080"/>
        <w:jc w:val="both"/>
        <w:rPr>
          <w:rFonts w:ascii="Times New Roman" w:eastAsia="Times New Roman" w:hAnsi="Times New Roman" w:cs="Times New Roman"/>
          <w:sz w:val="24"/>
          <w:szCs w:val="24"/>
        </w:rPr>
      </w:pPr>
    </w:p>
    <w:p w:rsidR="002C1AA6" w:rsidRPr="00A91DD7" w:rsidRDefault="002C1AA6" w:rsidP="00A91DD7">
      <w:pPr>
        <w:shd w:val="clear" w:color="auto" w:fill="FFFFFF"/>
        <w:spacing w:before="100" w:beforeAutospacing="1" w:after="24" w:line="240" w:lineRule="auto"/>
        <w:jc w:val="both"/>
        <w:rPr>
          <w:rFonts w:ascii="Times New Roman" w:eastAsia="Times New Roman" w:hAnsi="Times New Roman" w:cs="Times New Roman"/>
          <w:b/>
          <w:sz w:val="24"/>
          <w:szCs w:val="24"/>
        </w:rPr>
      </w:pPr>
      <w:r w:rsidRPr="00A91DD7">
        <w:rPr>
          <w:rFonts w:ascii="Times New Roman" w:eastAsia="Times New Roman" w:hAnsi="Times New Roman" w:cs="Times New Roman"/>
          <w:b/>
          <w:sz w:val="24"/>
          <w:szCs w:val="24"/>
        </w:rPr>
        <w:t xml:space="preserve">Class 2. </w:t>
      </w:r>
      <w:r w:rsidRPr="00A91DD7">
        <w:rPr>
          <w:rFonts w:ascii="Times New Roman" w:eastAsia="Calibri" w:hAnsi="Times New Roman" w:cs="Times New Roman"/>
          <w:b/>
          <w:sz w:val="24"/>
          <w:szCs w:val="24"/>
        </w:rPr>
        <w:t>Transferases.</w:t>
      </w:r>
    </w:p>
    <w:p w:rsidR="002C1AA6" w:rsidRPr="00A91DD7" w:rsidRDefault="002C1AA6" w:rsidP="00A91DD7">
      <w:pPr>
        <w:shd w:val="clear" w:color="auto" w:fill="FFFFFF"/>
        <w:spacing w:before="96" w:after="120"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A </w:t>
      </w:r>
      <w:r w:rsidRPr="00A91DD7">
        <w:rPr>
          <w:rFonts w:ascii="Times New Roman" w:eastAsia="Times New Roman" w:hAnsi="Times New Roman" w:cs="Times New Roman"/>
          <w:bCs/>
          <w:sz w:val="24"/>
          <w:szCs w:val="24"/>
        </w:rPr>
        <w:t>transferase</w:t>
      </w:r>
      <w:r w:rsidRPr="00A91DD7">
        <w:rPr>
          <w:rFonts w:ascii="Times New Roman" w:eastAsia="Times New Roman" w:hAnsi="Times New Roman" w:cs="Times New Roman"/>
          <w:sz w:val="24"/>
          <w:szCs w:val="24"/>
        </w:rPr>
        <w:t> is an </w:t>
      </w:r>
      <w:hyperlink r:id="rId16" w:tooltip="Enzyme" w:history="1">
        <w:r w:rsidRPr="00A91DD7">
          <w:rPr>
            <w:rFonts w:ascii="Times New Roman" w:eastAsia="Times New Roman" w:hAnsi="Times New Roman" w:cs="Times New Roman"/>
            <w:sz w:val="24"/>
            <w:szCs w:val="24"/>
          </w:rPr>
          <w:t>enzyme</w:t>
        </w:r>
      </w:hyperlink>
      <w:r w:rsidRPr="00A91DD7">
        <w:rPr>
          <w:rFonts w:ascii="Times New Roman" w:eastAsia="Times New Roman" w:hAnsi="Times New Roman" w:cs="Times New Roman"/>
          <w:sz w:val="24"/>
          <w:szCs w:val="24"/>
        </w:rPr>
        <w:t> that catalyzes the transfer of a </w:t>
      </w:r>
      <w:hyperlink r:id="rId17" w:tooltip="Functional group" w:history="1">
        <w:r w:rsidRPr="00A91DD7">
          <w:rPr>
            <w:rFonts w:ascii="Times New Roman" w:eastAsia="Times New Roman" w:hAnsi="Times New Roman" w:cs="Times New Roman"/>
            <w:sz w:val="24"/>
            <w:szCs w:val="24"/>
          </w:rPr>
          <w:t>functional group</w:t>
        </w:r>
      </w:hyperlink>
      <w:r w:rsidRPr="00A91DD7">
        <w:rPr>
          <w:rFonts w:ascii="Times New Roman" w:eastAsia="Times New Roman" w:hAnsi="Times New Roman" w:cs="Times New Roman"/>
          <w:sz w:val="24"/>
          <w:szCs w:val="24"/>
        </w:rPr>
        <w:t> (e.g., a </w:t>
      </w:r>
      <w:hyperlink r:id="rId18" w:tooltip="Methyl" w:history="1">
        <w:r w:rsidRPr="00A91DD7">
          <w:rPr>
            <w:rFonts w:ascii="Times New Roman" w:eastAsia="Times New Roman" w:hAnsi="Times New Roman" w:cs="Times New Roman"/>
            <w:sz w:val="24"/>
            <w:szCs w:val="24"/>
          </w:rPr>
          <w:t>methyl</w:t>
        </w:r>
      </w:hyperlink>
      <w:r w:rsidRPr="00A91DD7">
        <w:rPr>
          <w:rFonts w:ascii="Times New Roman" w:eastAsia="Times New Roman" w:hAnsi="Times New Roman" w:cs="Times New Roman"/>
          <w:sz w:val="24"/>
          <w:szCs w:val="24"/>
        </w:rPr>
        <w:t> or </w:t>
      </w:r>
      <w:hyperlink r:id="rId19" w:tooltip="Phosphate" w:history="1">
        <w:r w:rsidRPr="00A91DD7">
          <w:rPr>
            <w:rFonts w:ascii="Times New Roman" w:eastAsia="Times New Roman" w:hAnsi="Times New Roman" w:cs="Times New Roman"/>
            <w:sz w:val="24"/>
            <w:szCs w:val="24"/>
          </w:rPr>
          <w:t>phosphate</w:t>
        </w:r>
      </w:hyperlink>
      <w:r w:rsidRPr="00A91DD7">
        <w:rPr>
          <w:rFonts w:ascii="Times New Roman" w:eastAsia="Times New Roman" w:hAnsi="Times New Roman" w:cs="Times New Roman"/>
          <w:sz w:val="24"/>
          <w:szCs w:val="24"/>
        </w:rPr>
        <w:t> group) from one </w:t>
      </w:r>
      <w:hyperlink r:id="rId20" w:tooltip="Molecule" w:history="1">
        <w:r w:rsidRPr="00A91DD7">
          <w:rPr>
            <w:rFonts w:ascii="Times New Roman" w:eastAsia="Times New Roman" w:hAnsi="Times New Roman" w:cs="Times New Roman"/>
            <w:sz w:val="24"/>
            <w:szCs w:val="24"/>
          </w:rPr>
          <w:t>molecule</w:t>
        </w:r>
      </w:hyperlink>
      <w:r w:rsidRPr="00A91DD7">
        <w:rPr>
          <w:rFonts w:ascii="Times New Roman" w:eastAsia="Times New Roman" w:hAnsi="Times New Roman" w:cs="Times New Roman"/>
          <w:sz w:val="24"/>
          <w:szCs w:val="24"/>
        </w:rPr>
        <w:t> (called the donor) to another (called the acceptor). For example, an enzyme that catalyzed this reaction would be a transferase:</w:t>
      </w:r>
    </w:p>
    <w:p w:rsidR="002C1AA6" w:rsidRPr="00A91DD7" w:rsidRDefault="002C1AA6" w:rsidP="00A91DD7">
      <w:pPr>
        <w:shd w:val="clear" w:color="auto" w:fill="FFFFFF"/>
        <w:spacing w:after="24" w:line="240" w:lineRule="auto"/>
        <w:ind w:left="720"/>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A–X + B → A + B–X</w:t>
      </w:r>
    </w:p>
    <w:p w:rsidR="002C1AA6" w:rsidRPr="00A91DD7" w:rsidRDefault="002C1AA6" w:rsidP="00A91DD7">
      <w:pPr>
        <w:shd w:val="clear" w:color="auto" w:fill="FFFFFF"/>
        <w:spacing w:before="100" w:beforeAutospacing="1" w:after="24" w:line="240" w:lineRule="auto"/>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Class 3.Hydrolases.</w:t>
      </w:r>
    </w:p>
    <w:p w:rsidR="002C1AA6" w:rsidRPr="00A91DD7" w:rsidRDefault="002C1AA6" w:rsidP="00A91DD7">
      <w:pPr>
        <w:shd w:val="clear" w:color="auto" w:fill="FFFFFF"/>
        <w:spacing w:before="96" w:after="120"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A </w:t>
      </w:r>
      <w:r w:rsidRPr="00A91DD7">
        <w:rPr>
          <w:rFonts w:ascii="Times New Roman" w:eastAsia="Times New Roman" w:hAnsi="Times New Roman" w:cs="Times New Roman"/>
          <w:bCs/>
          <w:sz w:val="24"/>
          <w:szCs w:val="24"/>
        </w:rPr>
        <w:t>hydrolase</w:t>
      </w:r>
      <w:r w:rsidRPr="00A91DD7">
        <w:rPr>
          <w:rFonts w:ascii="Times New Roman" w:eastAsia="Times New Roman" w:hAnsi="Times New Roman" w:cs="Times New Roman"/>
          <w:sz w:val="24"/>
          <w:szCs w:val="24"/>
        </w:rPr>
        <w:t> is an </w:t>
      </w:r>
      <w:hyperlink r:id="rId21" w:tooltip="Enzyme" w:history="1">
        <w:r w:rsidRPr="00A91DD7">
          <w:rPr>
            <w:rFonts w:ascii="Times New Roman" w:eastAsia="Times New Roman" w:hAnsi="Times New Roman" w:cs="Times New Roman"/>
            <w:sz w:val="24"/>
            <w:szCs w:val="24"/>
          </w:rPr>
          <w:t>enzyme</w:t>
        </w:r>
      </w:hyperlink>
      <w:r w:rsidRPr="00A91DD7">
        <w:rPr>
          <w:rFonts w:ascii="Times New Roman" w:eastAsia="Times New Roman" w:hAnsi="Times New Roman" w:cs="Times New Roman"/>
          <w:sz w:val="24"/>
          <w:szCs w:val="24"/>
        </w:rPr>
        <w:t> that catalyzes the </w:t>
      </w:r>
      <w:hyperlink r:id="rId22" w:tooltip="Hydrolysis" w:history="1">
        <w:r w:rsidRPr="00A91DD7">
          <w:rPr>
            <w:rFonts w:ascii="Times New Roman" w:eastAsia="Times New Roman" w:hAnsi="Times New Roman" w:cs="Times New Roman"/>
            <w:sz w:val="24"/>
            <w:szCs w:val="24"/>
          </w:rPr>
          <w:t>hydrolysis</w:t>
        </w:r>
      </w:hyperlink>
      <w:r w:rsidRPr="00A91DD7">
        <w:rPr>
          <w:rFonts w:ascii="Times New Roman" w:eastAsia="Times New Roman" w:hAnsi="Times New Roman" w:cs="Times New Roman"/>
          <w:sz w:val="24"/>
          <w:szCs w:val="24"/>
        </w:rPr>
        <w:t> of a </w:t>
      </w:r>
      <w:hyperlink r:id="rId23" w:tooltip="Chemical bond" w:history="1">
        <w:r w:rsidRPr="00A91DD7">
          <w:rPr>
            <w:rFonts w:ascii="Times New Roman" w:eastAsia="Times New Roman" w:hAnsi="Times New Roman" w:cs="Times New Roman"/>
            <w:sz w:val="24"/>
            <w:szCs w:val="24"/>
          </w:rPr>
          <w:t>chemical bond</w:t>
        </w:r>
      </w:hyperlink>
      <w:r w:rsidRPr="00A91DD7">
        <w:rPr>
          <w:rFonts w:ascii="Times New Roman" w:eastAsia="Times New Roman" w:hAnsi="Times New Roman" w:cs="Times New Roman"/>
          <w:sz w:val="24"/>
          <w:szCs w:val="24"/>
        </w:rPr>
        <w:t>. For example, an enzyme that </w:t>
      </w:r>
      <w:hyperlink r:id="rId24" w:tooltip="Catalysis" w:history="1">
        <w:r w:rsidRPr="00A91DD7">
          <w:rPr>
            <w:rFonts w:ascii="Times New Roman" w:eastAsia="Times New Roman" w:hAnsi="Times New Roman" w:cs="Times New Roman"/>
            <w:sz w:val="24"/>
            <w:szCs w:val="24"/>
          </w:rPr>
          <w:t>catalyzed</w:t>
        </w:r>
      </w:hyperlink>
      <w:r w:rsidRPr="00A91DD7">
        <w:rPr>
          <w:rFonts w:ascii="Times New Roman" w:eastAsia="Times New Roman" w:hAnsi="Times New Roman" w:cs="Times New Roman"/>
          <w:sz w:val="24"/>
          <w:szCs w:val="24"/>
        </w:rPr>
        <w:t> the following </w:t>
      </w:r>
      <w:hyperlink r:id="rId25" w:tooltip="Chemical reaction" w:history="1">
        <w:r w:rsidRPr="00A91DD7">
          <w:rPr>
            <w:rFonts w:ascii="Times New Roman" w:eastAsia="Times New Roman" w:hAnsi="Times New Roman" w:cs="Times New Roman"/>
            <w:sz w:val="24"/>
            <w:szCs w:val="24"/>
          </w:rPr>
          <w:t>reaction</w:t>
        </w:r>
      </w:hyperlink>
      <w:r w:rsidRPr="00A91DD7">
        <w:rPr>
          <w:rFonts w:ascii="Times New Roman" w:eastAsia="Times New Roman" w:hAnsi="Times New Roman" w:cs="Times New Roman"/>
          <w:sz w:val="24"/>
          <w:szCs w:val="24"/>
        </w:rPr>
        <w:t> is a hydrolase:</w:t>
      </w:r>
    </w:p>
    <w:p w:rsidR="002C1AA6" w:rsidRPr="00A91DD7" w:rsidRDefault="002C1AA6" w:rsidP="00A91DD7">
      <w:pPr>
        <w:shd w:val="clear" w:color="auto" w:fill="FFFFFF"/>
        <w:spacing w:after="24" w:line="240" w:lineRule="auto"/>
        <w:ind w:left="720"/>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A–B + H</w:t>
      </w:r>
      <w:r w:rsidRPr="00A91DD7">
        <w:rPr>
          <w:rFonts w:ascii="Times New Roman" w:eastAsia="Calibri" w:hAnsi="Times New Roman" w:cs="Times New Roman"/>
          <w:sz w:val="24"/>
          <w:szCs w:val="24"/>
          <w:vertAlign w:val="subscript"/>
        </w:rPr>
        <w:t>2</w:t>
      </w:r>
      <w:r w:rsidRPr="00A91DD7">
        <w:rPr>
          <w:rFonts w:ascii="Times New Roman" w:eastAsia="Calibri" w:hAnsi="Times New Roman" w:cs="Times New Roman"/>
          <w:sz w:val="24"/>
          <w:szCs w:val="24"/>
        </w:rPr>
        <w:t>O → A–OH + B–H</w:t>
      </w:r>
    </w:p>
    <w:p w:rsidR="002C1AA6" w:rsidRPr="00A91DD7" w:rsidRDefault="002C1AA6" w:rsidP="00A91DD7">
      <w:pPr>
        <w:shd w:val="clear" w:color="auto" w:fill="FFFFFF"/>
        <w:spacing w:before="100" w:beforeAutospacing="1" w:after="24" w:line="240" w:lineRule="auto"/>
        <w:ind w:left="408"/>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lastRenderedPageBreak/>
        <w:t>Class 4. Lyases.</w:t>
      </w:r>
    </w:p>
    <w:p w:rsidR="002C1AA6" w:rsidRPr="00A91DD7" w:rsidRDefault="002C1AA6" w:rsidP="00A91DD7">
      <w:pPr>
        <w:shd w:val="clear" w:color="auto" w:fill="FFFFFF"/>
        <w:spacing w:before="96" w:after="120"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A </w:t>
      </w:r>
      <w:r w:rsidRPr="00A91DD7">
        <w:rPr>
          <w:rFonts w:ascii="Times New Roman" w:eastAsia="Times New Roman" w:hAnsi="Times New Roman" w:cs="Times New Roman"/>
          <w:bCs/>
          <w:sz w:val="24"/>
          <w:szCs w:val="24"/>
        </w:rPr>
        <w:t>lyase</w:t>
      </w:r>
      <w:r w:rsidRPr="00A91DD7">
        <w:rPr>
          <w:rFonts w:ascii="Times New Roman" w:eastAsia="Times New Roman" w:hAnsi="Times New Roman" w:cs="Times New Roman"/>
          <w:sz w:val="24"/>
          <w:szCs w:val="24"/>
        </w:rPr>
        <w:t> is an </w:t>
      </w:r>
      <w:hyperlink r:id="rId26" w:tooltip="Enzyme" w:history="1">
        <w:r w:rsidRPr="00A91DD7">
          <w:rPr>
            <w:rFonts w:ascii="Times New Roman" w:eastAsia="Times New Roman" w:hAnsi="Times New Roman" w:cs="Times New Roman"/>
            <w:sz w:val="24"/>
            <w:szCs w:val="24"/>
          </w:rPr>
          <w:t>enzyme</w:t>
        </w:r>
      </w:hyperlink>
      <w:r w:rsidRPr="00A91DD7">
        <w:rPr>
          <w:rFonts w:ascii="Times New Roman" w:eastAsia="Times New Roman" w:hAnsi="Times New Roman" w:cs="Times New Roman"/>
          <w:sz w:val="24"/>
          <w:szCs w:val="24"/>
        </w:rPr>
        <w:t> that catalyzes the breaking of various </w:t>
      </w:r>
      <w:hyperlink r:id="rId27" w:tooltip="Chemical bond" w:history="1">
        <w:r w:rsidRPr="00A91DD7">
          <w:rPr>
            <w:rFonts w:ascii="Times New Roman" w:eastAsia="Times New Roman" w:hAnsi="Times New Roman" w:cs="Times New Roman"/>
            <w:sz w:val="24"/>
            <w:szCs w:val="24"/>
          </w:rPr>
          <w:t>chemical bonds</w:t>
        </w:r>
      </w:hyperlink>
      <w:r w:rsidRPr="00A91DD7">
        <w:rPr>
          <w:rFonts w:ascii="Times New Roman" w:eastAsia="Times New Roman" w:hAnsi="Times New Roman" w:cs="Times New Roman"/>
          <w:sz w:val="24"/>
          <w:szCs w:val="24"/>
        </w:rPr>
        <w:t> by means other than </w:t>
      </w:r>
      <w:hyperlink r:id="rId28" w:tooltip="Hydrolysis" w:history="1">
        <w:r w:rsidRPr="00A91DD7">
          <w:rPr>
            <w:rFonts w:ascii="Times New Roman" w:eastAsia="Times New Roman" w:hAnsi="Times New Roman" w:cs="Times New Roman"/>
            <w:sz w:val="24"/>
            <w:szCs w:val="24"/>
          </w:rPr>
          <w:t>hydrolysis</w:t>
        </w:r>
      </w:hyperlink>
      <w:r w:rsidRPr="00A91DD7">
        <w:rPr>
          <w:rFonts w:ascii="Times New Roman" w:eastAsia="Times New Roman" w:hAnsi="Times New Roman" w:cs="Times New Roman"/>
          <w:sz w:val="24"/>
          <w:szCs w:val="24"/>
        </w:rPr>
        <w:t> and </w:t>
      </w:r>
      <w:hyperlink r:id="rId29" w:tooltip="Oxidation" w:history="1">
        <w:r w:rsidRPr="00A91DD7">
          <w:rPr>
            <w:rFonts w:ascii="Times New Roman" w:eastAsia="Times New Roman" w:hAnsi="Times New Roman" w:cs="Times New Roman"/>
            <w:sz w:val="24"/>
            <w:szCs w:val="24"/>
          </w:rPr>
          <w:t>oxidation</w:t>
        </w:r>
      </w:hyperlink>
      <w:r w:rsidRPr="00A91DD7">
        <w:rPr>
          <w:rFonts w:ascii="Times New Roman" w:eastAsia="Times New Roman" w:hAnsi="Times New Roman" w:cs="Times New Roman"/>
          <w:sz w:val="24"/>
          <w:szCs w:val="24"/>
        </w:rPr>
        <w:t>, often forming a new </w:t>
      </w:r>
      <w:hyperlink r:id="rId30" w:tooltip="Double bond" w:history="1">
        <w:r w:rsidRPr="00A91DD7">
          <w:rPr>
            <w:rFonts w:ascii="Times New Roman" w:eastAsia="Times New Roman" w:hAnsi="Times New Roman" w:cs="Times New Roman"/>
            <w:sz w:val="24"/>
            <w:szCs w:val="24"/>
          </w:rPr>
          <w:t>double bond</w:t>
        </w:r>
      </w:hyperlink>
      <w:r w:rsidRPr="00A91DD7">
        <w:rPr>
          <w:rFonts w:ascii="Times New Roman" w:eastAsia="Times New Roman" w:hAnsi="Times New Roman" w:cs="Times New Roman"/>
          <w:sz w:val="24"/>
          <w:szCs w:val="24"/>
        </w:rPr>
        <w:t> or a new ring structure. For example, an enzyme that catalyzed this reaction would be a lyase:</w:t>
      </w:r>
    </w:p>
    <w:p w:rsidR="002C1AA6" w:rsidRPr="00A91DD7" w:rsidRDefault="00164CF2" w:rsidP="00A91DD7">
      <w:pPr>
        <w:shd w:val="clear" w:color="auto" w:fill="FFFFFF"/>
        <w:spacing w:after="24" w:line="240" w:lineRule="auto"/>
        <w:ind w:left="720"/>
        <w:jc w:val="both"/>
        <w:rPr>
          <w:rFonts w:ascii="Times New Roman" w:eastAsia="Calibri" w:hAnsi="Times New Roman" w:cs="Times New Roman"/>
          <w:sz w:val="24"/>
          <w:szCs w:val="24"/>
          <w:vertAlign w:val="subscript"/>
        </w:rPr>
      </w:pPr>
      <w:hyperlink r:id="rId31" w:tooltip="Adenosine triphosphate" w:history="1">
        <w:r w:rsidR="002C1AA6" w:rsidRPr="00A91DD7">
          <w:rPr>
            <w:rFonts w:ascii="Times New Roman" w:eastAsia="Calibri" w:hAnsi="Times New Roman" w:cs="Times New Roman"/>
            <w:sz w:val="24"/>
            <w:szCs w:val="24"/>
          </w:rPr>
          <w:t>ATP</w:t>
        </w:r>
      </w:hyperlink>
      <w:r w:rsidR="002C1AA6" w:rsidRPr="00A91DD7">
        <w:rPr>
          <w:rFonts w:ascii="Times New Roman" w:eastAsia="Calibri" w:hAnsi="Times New Roman" w:cs="Times New Roman"/>
          <w:sz w:val="24"/>
          <w:szCs w:val="24"/>
        </w:rPr>
        <w:t> → </w:t>
      </w:r>
      <w:hyperlink r:id="rId32" w:tooltip="Cyclic adenosine monophosphate" w:history="1">
        <w:r w:rsidR="002C1AA6" w:rsidRPr="00A91DD7">
          <w:rPr>
            <w:rFonts w:ascii="Times New Roman" w:eastAsia="Calibri" w:hAnsi="Times New Roman" w:cs="Times New Roman"/>
            <w:sz w:val="24"/>
            <w:szCs w:val="24"/>
          </w:rPr>
          <w:t>cAMP</w:t>
        </w:r>
      </w:hyperlink>
      <w:r w:rsidR="002C1AA6" w:rsidRPr="00A91DD7">
        <w:rPr>
          <w:rFonts w:ascii="Times New Roman" w:eastAsia="Calibri" w:hAnsi="Times New Roman" w:cs="Times New Roman"/>
          <w:sz w:val="24"/>
          <w:szCs w:val="24"/>
        </w:rPr>
        <w:t> + PP</w:t>
      </w:r>
      <w:r w:rsidR="002C1AA6" w:rsidRPr="00A91DD7">
        <w:rPr>
          <w:rFonts w:ascii="Times New Roman" w:eastAsia="Calibri" w:hAnsi="Times New Roman" w:cs="Times New Roman"/>
          <w:sz w:val="24"/>
          <w:szCs w:val="24"/>
          <w:vertAlign w:val="subscript"/>
        </w:rPr>
        <w:t>i</w:t>
      </w:r>
    </w:p>
    <w:p w:rsidR="002C1AA6" w:rsidRPr="00A91DD7" w:rsidRDefault="002C1AA6" w:rsidP="00A91DD7">
      <w:pPr>
        <w:shd w:val="clear" w:color="auto" w:fill="FFFFFF"/>
        <w:spacing w:before="100" w:beforeAutospacing="1" w:after="24" w:line="240" w:lineRule="auto"/>
        <w:ind w:left="408"/>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Class 5. Isomerases.</w:t>
      </w:r>
    </w:p>
    <w:p w:rsidR="002C1AA6" w:rsidRPr="00A91DD7" w:rsidRDefault="002C1AA6" w:rsidP="00A91DD7">
      <w:pPr>
        <w:shd w:val="clear" w:color="auto" w:fill="FFFFFF"/>
        <w:spacing w:before="96" w:after="120"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An </w:t>
      </w:r>
      <w:r w:rsidRPr="00A91DD7">
        <w:rPr>
          <w:rFonts w:ascii="Times New Roman" w:eastAsia="Times New Roman" w:hAnsi="Times New Roman" w:cs="Times New Roman"/>
          <w:bCs/>
          <w:sz w:val="24"/>
          <w:szCs w:val="24"/>
        </w:rPr>
        <w:t>isomerase</w:t>
      </w:r>
      <w:r w:rsidRPr="00A91DD7">
        <w:rPr>
          <w:rFonts w:ascii="Times New Roman" w:eastAsia="Times New Roman" w:hAnsi="Times New Roman" w:cs="Times New Roman"/>
          <w:sz w:val="24"/>
          <w:szCs w:val="24"/>
        </w:rPr>
        <w:t> is an </w:t>
      </w:r>
      <w:hyperlink r:id="rId33" w:tooltip="Enzyme" w:history="1">
        <w:r w:rsidRPr="00A91DD7">
          <w:rPr>
            <w:rFonts w:ascii="Times New Roman" w:eastAsia="Times New Roman" w:hAnsi="Times New Roman" w:cs="Times New Roman"/>
            <w:sz w:val="24"/>
            <w:szCs w:val="24"/>
          </w:rPr>
          <w:t>enzyme</w:t>
        </w:r>
      </w:hyperlink>
      <w:r w:rsidRPr="00A91DD7">
        <w:rPr>
          <w:rFonts w:ascii="Times New Roman" w:eastAsia="Times New Roman" w:hAnsi="Times New Roman" w:cs="Times New Roman"/>
          <w:sz w:val="24"/>
          <w:szCs w:val="24"/>
        </w:rPr>
        <w:t> that catalyzes the structural rearrangement of </w:t>
      </w:r>
      <w:hyperlink r:id="rId34" w:tooltip="Isomer" w:history="1">
        <w:r w:rsidRPr="00A91DD7">
          <w:rPr>
            <w:rFonts w:ascii="Times New Roman" w:eastAsia="Times New Roman" w:hAnsi="Times New Roman" w:cs="Times New Roman"/>
            <w:sz w:val="24"/>
            <w:szCs w:val="24"/>
          </w:rPr>
          <w:t>isomers</w:t>
        </w:r>
      </w:hyperlink>
      <w:r w:rsidRPr="00A91DD7">
        <w:rPr>
          <w:rFonts w:ascii="Times New Roman" w:eastAsia="Times New Roman" w:hAnsi="Times New Roman" w:cs="Times New Roman"/>
          <w:sz w:val="24"/>
          <w:szCs w:val="24"/>
        </w:rPr>
        <w:t>. Isomerases thus catalyze reactions of the form    A → B</w:t>
      </w:r>
    </w:p>
    <w:p w:rsidR="002C1AA6" w:rsidRPr="00A91DD7" w:rsidRDefault="002C1AA6" w:rsidP="00A91DD7">
      <w:pPr>
        <w:shd w:val="clear" w:color="auto" w:fill="FFFFFF"/>
        <w:spacing w:before="96" w:after="120" w:line="240" w:lineRule="auto"/>
        <w:ind w:left="384"/>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where B is an isomer of A.</w:t>
      </w:r>
    </w:p>
    <w:p w:rsidR="002C1AA6" w:rsidRPr="00A91DD7" w:rsidRDefault="002C1AA6" w:rsidP="00A91DD7">
      <w:pPr>
        <w:shd w:val="clear" w:color="auto" w:fill="FFFFFF"/>
        <w:spacing w:before="100" w:beforeAutospacing="1" w:after="24" w:line="240" w:lineRule="auto"/>
        <w:ind w:left="408"/>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Class 6. Ligases.</w:t>
      </w:r>
    </w:p>
    <w:p w:rsidR="002C1AA6" w:rsidRPr="00A91DD7" w:rsidRDefault="002C1AA6" w:rsidP="00A91DD7">
      <w:pPr>
        <w:shd w:val="clear" w:color="auto" w:fill="FFFFFF"/>
        <w:spacing w:before="96" w:after="120"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L</w:t>
      </w:r>
      <w:r w:rsidRPr="00A91DD7">
        <w:rPr>
          <w:rFonts w:ascii="Times New Roman" w:eastAsia="Times New Roman" w:hAnsi="Times New Roman" w:cs="Times New Roman"/>
          <w:bCs/>
          <w:sz w:val="24"/>
          <w:szCs w:val="24"/>
        </w:rPr>
        <w:t>igase</w:t>
      </w:r>
      <w:r w:rsidRPr="00A91DD7">
        <w:rPr>
          <w:rFonts w:ascii="Times New Roman" w:eastAsia="Times New Roman" w:hAnsi="Times New Roman" w:cs="Times New Roman"/>
          <w:sz w:val="24"/>
          <w:szCs w:val="24"/>
        </w:rPr>
        <w:t> (from the </w:t>
      </w:r>
      <w:hyperlink r:id="rId35" w:tooltip="Latin language" w:history="1">
        <w:r w:rsidRPr="00A91DD7">
          <w:rPr>
            <w:rFonts w:ascii="Times New Roman" w:eastAsia="Times New Roman" w:hAnsi="Times New Roman" w:cs="Times New Roman"/>
            <w:sz w:val="24"/>
            <w:szCs w:val="24"/>
          </w:rPr>
          <w:t>Latin</w:t>
        </w:r>
      </w:hyperlink>
      <w:r w:rsidRPr="00A91DD7">
        <w:rPr>
          <w:rFonts w:ascii="Times New Roman" w:eastAsia="Times New Roman" w:hAnsi="Times New Roman" w:cs="Times New Roman"/>
          <w:sz w:val="24"/>
          <w:szCs w:val="24"/>
        </w:rPr>
        <w:t> verb </w:t>
      </w:r>
      <w:r w:rsidRPr="00A91DD7">
        <w:rPr>
          <w:rFonts w:ascii="Times New Roman" w:eastAsia="Times New Roman" w:hAnsi="Times New Roman" w:cs="Times New Roman"/>
          <w:iCs/>
          <w:sz w:val="24"/>
          <w:szCs w:val="24"/>
        </w:rPr>
        <w:t>ligāre</w:t>
      </w:r>
      <w:r w:rsidRPr="00A91DD7">
        <w:rPr>
          <w:rFonts w:ascii="Times New Roman" w:eastAsia="Times New Roman" w:hAnsi="Times New Roman" w:cs="Times New Roman"/>
          <w:sz w:val="24"/>
          <w:szCs w:val="24"/>
        </w:rPr>
        <w:t> — "to bind" or "to glue together") is an </w:t>
      </w:r>
      <w:hyperlink r:id="rId36" w:tooltip="Enzyme" w:history="1">
        <w:r w:rsidRPr="00A91DD7">
          <w:rPr>
            <w:rFonts w:ascii="Times New Roman" w:eastAsia="Times New Roman" w:hAnsi="Times New Roman" w:cs="Times New Roman"/>
            <w:sz w:val="24"/>
            <w:szCs w:val="24"/>
          </w:rPr>
          <w:t>enzyme</w:t>
        </w:r>
      </w:hyperlink>
      <w:r w:rsidRPr="00A91DD7">
        <w:rPr>
          <w:rFonts w:ascii="Times New Roman" w:eastAsia="Times New Roman" w:hAnsi="Times New Roman" w:cs="Times New Roman"/>
          <w:sz w:val="24"/>
          <w:szCs w:val="24"/>
        </w:rPr>
        <w:t> that can catalyze the joining of two large molecules by forming a new </w:t>
      </w:r>
      <w:hyperlink r:id="rId37" w:tooltip="Chemical bond" w:history="1">
        <w:r w:rsidRPr="00A91DD7">
          <w:rPr>
            <w:rFonts w:ascii="Times New Roman" w:eastAsia="Times New Roman" w:hAnsi="Times New Roman" w:cs="Times New Roman"/>
            <w:sz w:val="24"/>
            <w:szCs w:val="24"/>
          </w:rPr>
          <w:t>chemical bond</w:t>
        </w:r>
      </w:hyperlink>
      <w:r w:rsidRPr="00A91DD7">
        <w:rPr>
          <w:rFonts w:ascii="Times New Roman" w:eastAsia="Times New Roman" w:hAnsi="Times New Roman" w:cs="Times New Roman"/>
          <w:sz w:val="24"/>
          <w:szCs w:val="24"/>
        </w:rPr>
        <w:t>, usually with accompanying </w:t>
      </w:r>
      <w:hyperlink r:id="rId38" w:tooltip="Hydrolysis" w:history="1">
        <w:r w:rsidRPr="00A91DD7">
          <w:rPr>
            <w:rFonts w:ascii="Times New Roman" w:eastAsia="Times New Roman" w:hAnsi="Times New Roman" w:cs="Times New Roman"/>
            <w:sz w:val="24"/>
            <w:szCs w:val="24"/>
          </w:rPr>
          <w:t>hydrolysis</w:t>
        </w:r>
      </w:hyperlink>
      <w:r w:rsidRPr="00A91DD7">
        <w:rPr>
          <w:rFonts w:ascii="Times New Roman" w:eastAsia="Times New Roman" w:hAnsi="Times New Roman" w:cs="Times New Roman"/>
          <w:sz w:val="24"/>
          <w:szCs w:val="24"/>
        </w:rPr>
        <w:t> of a small chemical group dependent to one of the larger molecules or the enzyme canalizing the linking together of 2 compounds....e.g.: Enzymes which catalyze joining of C-O,C-S,C-N etc. .In general, a ligase catalyzes the following reaction:</w:t>
      </w:r>
    </w:p>
    <w:p w:rsidR="002C1AA6" w:rsidRPr="00A91DD7" w:rsidRDefault="002C1AA6" w:rsidP="00A91DD7">
      <w:pPr>
        <w:shd w:val="clear" w:color="auto" w:fill="FFFFFF"/>
        <w:spacing w:after="24" w:line="240" w:lineRule="auto"/>
        <w:ind w:left="720"/>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Ab + C → A–C + b</w:t>
      </w:r>
    </w:p>
    <w:p w:rsidR="002C1AA6" w:rsidRPr="00A91DD7" w:rsidRDefault="002C1AA6" w:rsidP="00A91DD7">
      <w:pPr>
        <w:spacing w:before="100" w:beforeAutospacing="1" w:after="100" w:afterAutospacing="1" w:line="240" w:lineRule="auto"/>
        <w:jc w:val="both"/>
        <w:rPr>
          <w:rFonts w:ascii="Times New Roman" w:eastAsia="Times New Roman" w:hAnsi="Times New Roman" w:cs="Times New Roman"/>
          <w:sz w:val="24"/>
          <w:szCs w:val="24"/>
        </w:rPr>
      </w:pPr>
      <w:r w:rsidRPr="00A91DD7">
        <w:rPr>
          <w:rFonts w:ascii="Times New Roman" w:eastAsia="Calibri" w:hAnsi="Times New Roman" w:cs="Times New Roman"/>
          <w:b/>
          <w:sz w:val="24"/>
          <w:szCs w:val="24"/>
        </w:rPr>
        <w:t>MECHANISM OF ENZYME ACTION:</w:t>
      </w:r>
    </w:p>
    <w:p w:rsidR="00D74581" w:rsidRPr="00A91DD7" w:rsidRDefault="002C1AA6" w:rsidP="00A91DD7">
      <w:pPr>
        <w:pStyle w:val="ListParagraph"/>
        <w:spacing w:before="100" w:beforeAutospacing="1" w:after="100" w:afterAutospacing="1" w:line="240" w:lineRule="auto"/>
        <w:jc w:val="both"/>
        <w:rPr>
          <w:rFonts w:ascii="Times New Roman" w:eastAsia="Calibri" w:hAnsi="Times New Roman" w:cs="Times New Roman"/>
          <w:b/>
          <w:sz w:val="24"/>
          <w:szCs w:val="24"/>
        </w:rPr>
      </w:pPr>
      <w:r w:rsidRPr="00A91DD7">
        <w:rPr>
          <w:rFonts w:ascii="Times New Roman" w:eastAsia="Calibri" w:hAnsi="Times New Roman" w:cs="Times New Roman"/>
          <w:sz w:val="24"/>
          <w:szCs w:val="24"/>
        </w:rPr>
        <w:t>The mechanism of enzyme action can be viewed from two different perspectives. The first treats catalysis in terms of energy changes that occur during the reaction, that is, enzyme provides an alternate, energetically favorable reaction pathway different from the uncatalyzed reaction. The second perspective describes how the active s</w:t>
      </w:r>
      <w:r w:rsidR="00D74581" w:rsidRPr="00A91DD7">
        <w:rPr>
          <w:rFonts w:ascii="Times New Roman" w:eastAsia="Calibri" w:hAnsi="Times New Roman" w:cs="Times New Roman"/>
          <w:sz w:val="24"/>
          <w:szCs w:val="24"/>
        </w:rPr>
        <w:t>ite chemically facilitates the conversion of substrate to product.</w:t>
      </w:r>
    </w:p>
    <w:p w:rsidR="00D74581" w:rsidRPr="00A91DD7" w:rsidRDefault="00D74581" w:rsidP="00A91DD7">
      <w:pPr>
        <w:spacing w:before="100" w:beforeAutospacing="1" w:after="100" w:afterAutospacing="1" w:line="240" w:lineRule="auto"/>
        <w:ind w:left="360"/>
        <w:jc w:val="both"/>
        <w:rPr>
          <w:rFonts w:ascii="Times New Roman" w:eastAsia="Calibri" w:hAnsi="Times New Roman" w:cs="Times New Roman"/>
          <w:b/>
          <w:sz w:val="24"/>
          <w:szCs w:val="24"/>
        </w:rPr>
      </w:pPr>
    </w:p>
    <w:p w:rsidR="002C1AA6" w:rsidRPr="00A91DD7" w:rsidRDefault="002C1AA6" w:rsidP="00A91DD7">
      <w:pPr>
        <w:pStyle w:val="ListParagraph"/>
        <w:numPr>
          <w:ilvl w:val="0"/>
          <w:numId w:val="13"/>
        </w:numPr>
        <w:spacing w:before="100" w:beforeAutospacing="1" w:after="100" w:afterAutospacing="1" w:line="240" w:lineRule="auto"/>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Energy Changes Occurring During The Reaction</w:t>
      </w:r>
    </w:p>
    <w:p w:rsidR="002C1AA6" w:rsidRPr="00A91DD7" w:rsidRDefault="002C1AA6" w:rsidP="00A91DD7">
      <w:pPr>
        <w:spacing w:before="100" w:beforeAutospacing="1" w:after="100" w:afterAutospacing="1"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Virtually all chemical reactions have an energy barrier separating the reactants and the products. This barrier called the free energy of activation, is the energy difference between that of the reactants and a high energy intermediate that occurs during the formation of product.</w:t>
      </w:r>
    </w:p>
    <w:p w:rsidR="002C1AA6" w:rsidRPr="00A91DD7" w:rsidRDefault="002C1AA6" w:rsidP="00A91DD7">
      <w:pPr>
        <w:numPr>
          <w:ilvl w:val="0"/>
          <w:numId w:val="6"/>
        </w:numPr>
        <w:spacing w:line="240" w:lineRule="auto"/>
        <w:contextualSpacing/>
        <w:jc w:val="both"/>
        <w:rPr>
          <w:rFonts w:ascii="Times New Roman" w:eastAsia="Calibri" w:hAnsi="Times New Roman" w:cs="Times New Roman"/>
          <w:b/>
          <w:bCs/>
          <w:sz w:val="24"/>
          <w:szCs w:val="24"/>
        </w:rPr>
      </w:pPr>
      <w:r w:rsidRPr="00A91DD7">
        <w:rPr>
          <w:rFonts w:ascii="Times New Roman" w:eastAsia="Calibri" w:hAnsi="Times New Roman" w:cs="Times New Roman"/>
          <w:b/>
          <w:bCs/>
          <w:sz w:val="24"/>
          <w:szCs w:val="24"/>
        </w:rPr>
        <w:t>Free energy of activation</w:t>
      </w:r>
    </w:p>
    <w:p w:rsidR="002C1AA6" w:rsidRPr="00A91DD7" w:rsidRDefault="002C1AA6" w:rsidP="00A91DD7">
      <w:pPr>
        <w:spacing w:line="240" w:lineRule="auto"/>
        <w:jc w:val="both"/>
        <w:rPr>
          <w:rFonts w:ascii="Times New Roman" w:eastAsia="Calibri" w:hAnsi="Times New Roman" w:cs="Times New Roman"/>
          <w:bCs/>
          <w:sz w:val="24"/>
          <w:szCs w:val="24"/>
        </w:rPr>
      </w:pPr>
      <w:r w:rsidRPr="00A91DD7">
        <w:rPr>
          <w:rFonts w:ascii="Times New Roman" w:eastAsia="Calibri" w:hAnsi="Times New Roman" w:cs="Times New Roman"/>
          <w:bCs/>
          <w:sz w:val="24"/>
          <w:szCs w:val="24"/>
        </w:rPr>
        <w:t>The peak of energy is the difference in free energy between the reactant and the transition state (high energy intermediate), where the high energy intermediate is formed during the conversion of reactant to product. Because of this high free energy of activation, the rates of uncatalyzed reactions are often slow.</w:t>
      </w:r>
    </w:p>
    <w:p w:rsidR="002C1AA6" w:rsidRPr="00A91DD7" w:rsidRDefault="002C1AA6" w:rsidP="00A91DD7">
      <w:pPr>
        <w:numPr>
          <w:ilvl w:val="0"/>
          <w:numId w:val="6"/>
        </w:numPr>
        <w:spacing w:line="240" w:lineRule="auto"/>
        <w:contextualSpacing/>
        <w:jc w:val="both"/>
        <w:rPr>
          <w:rFonts w:ascii="Times New Roman" w:eastAsia="Calibri" w:hAnsi="Times New Roman" w:cs="Times New Roman"/>
          <w:b/>
          <w:bCs/>
          <w:sz w:val="24"/>
          <w:szCs w:val="24"/>
        </w:rPr>
      </w:pPr>
      <w:r w:rsidRPr="00A91DD7">
        <w:rPr>
          <w:rFonts w:ascii="Times New Roman" w:eastAsia="Calibri" w:hAnsi="Times New Roman" w:cs="Times New Roman"/>
          <w:b/>
          <w:bCs/>
          <w:sz w:val="24"/>
          <w:szCs w:val="24"/>
        </w:rPr>
        <w:t>Rate of reaction</w:t>
      </w:r>
    </w:p>
    <w:p w:rsidR="002C1AA6" w:rsidRPr="00A91DD7" w:rsidRDefault="002C1AA6" w:rsidP="00A91DD7">
      <w:pPr>
        <w:spacing w:line="240" w:lineRule="auto"/>
        <w:jc w:val="both"/>
        <w:rPr>
          <w:rFonts w:ascii="Times New Roman" w:eastAsia="Calibri" w:hAnsi="Times New Roman" w:cs="Times New Roman"/>
          <w:bCs/>
          <w:sz w:val="24"/>
          <w:szCs w:val="24"/>
        </w:rPr>
      </w:pPr>
      <w:r w:rsidRPr="00A91DD7">
        <w:rPr>
          <w:rFonts w:ascii="Times New Roman" w:eastAsia="Calibri" w:hAnsi="Times New Roman" w:cs="Times New Roman"/>
          <w:bCs/>
          <w:sz w:val="24"/>
          <w:szCs w:val="24"/>
        </w:rPr>
        <w:t>For molecules to react, they must contain sufficient energy to overcome the energy barrier of transition state. The rate of reaction is determined by the number of such energized molecules.</w:t>
      </w:r>
      <w:r w:rsidRPr="00A91DD7">
        <w:rPr>
          <w:rFonts w:ascii="Times New Roman" w:eastAsia="Calibri" w:hAnsi="Times New Roman" w:cs="Times New Roman"/>
          <w:bCs/>
          <w:sz w:val="24"/>
          <w:szCs w:val="24"/>
          <w:lang w:val="en-GB"/>
        </w:rPr>
        <w:t xml:space="preserve">Increasing the temperature make molecules move faster. But the biological systems are very sensitive to temperature changes.Enzymes can increase the rate of reactions without increasing the temperature. </w:t>
      </w:r>
    </w:p>
    <w:p w:rsidR="002C1AA6" w:rsidRPr="00A91DD7" w:rsidRDefault="002C1AA6" w:rsidP="00A458C7">
      <w:pPr>
        <w:numPr>
          <w:ilvl w:val="0"/>
          <w:numId w:val="6"/>
        </w:numPr>
        <w:spacing w:line="240" w:lineRule="auto"/>
        <w:contextualSpacing/>
        <w:rPr>
          <w:rFonts w:ascii="Times New Roman" w:eastAsia="Calibri" w:hAnsi="Times New Roman" w:cs="Times New Roman"/>
          <w:b/>
          <w:bCs/>
          <w:sz w:val="24"/>
          <w:szCs w:val="24"/>
        </w:rPr>
      </w:pPr>
      <w:r w:rsidRPr="00A91DD7">
        <w:rPr>
          <w:rFonts w:ascii="Times New Roman" w:eastAsia="Calibri" w:hAnsi="Times New Roman" w:cs="Times New Roman"/>
          <w:b/>
          <w:bCs/>
          <w:sz w:val="24"/>
          <w:szCs w:val="24"/>
          <w:lang w:val="en-GB"/>
        </w:rPr>
        <w:lastRenderedPageBreak/>
        <w:t>Alternate reaction pathway</w:t>
      </w:r>
    </w:p>
    <w:p w:rsidR="002C1AA6" w:rsidRPr="00A91DD7" w:rsidRDefault="002C1AA6" w:rsidP="002C1AA6">
      <w:pPr>
        <w:tabs>
          <w:tab w:val="left" w:pos="7575"/>
        </w:tabs>
        <w:spacing w:line="240" w:lineRule="auto"/>
        <w:contextualSpacing/>
        <w:rPr>
          <w:rFonts w:ascii="Times New Roman" w:eastAsia="Calibri" w:hAnsi="Times New Roman" w:cs="Times New Roman"/>
          <w:bCs/>
          <w:sz w:val="24"/>
          <w:szCs w:val="24"/>
          <w:lang w:val="en-GB"/>
        </w:rPr>
      </w:pPr>
      <w:r w:rsidRPr="00A91DD7">
        <w:rPr>
          <w:rFonts w:ascii="Times New Roman" w:eastAsia="Calibri" w:hAnsi="Times New Roman" w:cs="Times New Roman"/>
          <w:bCs/>
          <w:sz w:val="24"/>
          <w:szCs w:val="24"/>
          <w:lang w:val="en-GB"/>
        </w:rPr>
        <w:tab/>
      </w:r>
    </w:p>
    <w:p w:rsidR="002C1AA6" w:rsidRPr="00A91DD7" w:rsidRDefault="002C1AA6" w:rsidP="002C1AA6">
      <w:pPr>
        <w:spacing w:line="240" w:lineRule="auto"/>
        <w:contextualSpacing/>
        <w:rPr>
          <w:rFonts w:ascii="Times New Roman" w:eastAsia="Calibri" w:hAnsi="Times New Roman" w:cs="Times New Roman"/>
          <w:bCs/>
          <w:sz w:val="24"/>
          <w:szCs w:val="24"/>
          <w:lang w:val="en-GB"/>
        </w:rPr>
      </w:pPr>
      <w:r w:rsidRPr="00A91DD7">
        <w:rPr>
          <w:rFonts w:ascii="Times New Roman" w:eastAsia="Calibri" w:hAnsi="Times New Roman" w:cs="Times New Roman"/>
          <w:bCs/>
          <w:sz w:val="24"/>
          <w:szCs w:val="24"/>
          <w:lang w:val="en-GB"/>
        </w:rPr>
        <w:t>An enzyme allows a reaction to proceed rapidly under conditions prevailing in the cell by providing an alternate reaction pathway with a lower free energy of activation.</w:t>
      </w:r>
    </w:p>
    <w:p w:rsidR="0001536B" w:rsidRPr="00A91DD7" w:rsidRDefault="0001536B" w:rsidP="0001536B">
      <w:pPr>
        <w:spacing w:line="240" w:lineRule="auto"/>
        <w:ind w:left="720"/>
        <w:contextualSpacing/>
        <w:rPr>
          <w:rFonts w:ascii="Times New Roman" w:eastAsia="Calibri" w:hAnsi="Times New Roman" w:cs="Times New Roman"/>
          <w:b/>
          <w:bCs/>
          <w:sz w:val="24"/>
          <w:szCs w:val="24"/>
        </w:rPr>
      </w:pPr>
    </w:p>
    <w:p w:rsidR="0001536B" w:rsidRPr="00A91DD7" w:rsidRDefault="0001536B" w:rsidP="00A458C7">
      <w:pPr>
        <w:numPr>
          <w:ilvl w:val="0"/>
          <w:numId w:val="7"/>
        </w:numPr>
        <w:spacing w:line="240" w:lineRule="auto"/>
        <w:contextualSpacing/>
        <w:rPr>
          <w:rFonts w:ascii="Times New Roman" w:eastAsia="Calibri" w:hAnsi="Times New Roman" w:cs="Times New Roman"/>
          <w:b/>
          <w:bCs/>
          <w:sz w:val="24"/>
          <w:szCs w:val="24"/>
        </w:rPr>
      </w:pPr>
      <w:r w:rsidRPr="00A91DD7">
        <w:rPr>
          <w:rFonts w:ascii="Times New Roman" w:eastAsia="Calibri" w:hAnsi="Times New Roman" w:cs="Times New Roman"/>
          <w:b/>
          <w:bCs/>
          <w:sz w:val="24"/>
          <w:szCs w:val="24"/>
        </w:rPr>
        <w:t>Chemistry Of The Active Site:</w:t>
      </w:r>
    </w:p>
    <w:p w:rsidR="0001536B" w:rsidRPr="00A91DD7" w:rsidRDefault="0001536B" w:rsidP="0001536B">
      <w:pPr>
        <w:spacing w:line="240" w:lineRule="auto"/>
        <w:rPr>
          <w:rFonts w:ascii="Times New Roman" w:eastAsia="Calibri" w:hAnsi="Times New Roman" w:cs="Times New Roman"/>
          <w:bCs/>
          <w:sz w:val="24"/>
          <w:szCs w:val="24"/>
          <w:lang w:val="fr-FR"/>
        </w:rPr>
      </w:pPr>
      <w:r w:rsidRPr="00A91DD7">
        <w:rPr>
          <w:rFonts w:ascii="Times New Roman" w:eastAsia="Calibri" w:hAnsi="Times New Roman" w:cs="Times New Roman"/>
          <w:bCs/>
          <w:sz w:val="24"/>
          <w:szCs w:val="24"/>
          <w:lang w:val="fr-FR"/>
        </w:rPr>
        <w:t xml:space="preserve">One part of an enzyme,  the active site, is particularly important. The shape and the chemical </w:t>
      </w:r>
      <w:r w:rsidR="00A91DD7" w:rsidRPr="00A91DD7">
        <w:rPr>
          <w:rFonts w:ascii="Times New Roman" w:eastAsia="Calibri" w:hAnsi="Times New Roman" w:cs="Times New Roman"/>
          <w:bCs/>
          <w:sz w:val="24"/>
          <w:szCs w:val="24"/>
          <w:lang w:val="fr-FR"/>
        </w:rPr>
        <w:t>environnementInside</w:t>
      </w:r>
      <w:r w:rsidRPr="00A91DD7">
        <w:rPr>
          <w:rFonts w:ascii="Times New Roman" w:eastAsia="Calibri" w:hAnsi="Times New Roman" w:cs="Times New Roman"/>
          <w:bCs/>
          <w:sz w:val="24"/>
          <w:szCs w:val="24"/>
          <w:lang w:val="fr-FR"/>
        </w:rPr>
        <w:t xml:space="preserve"> the active site permits a chemical reaction to proceed more easily. The active site is not a passive receptacle for binding the substrate but is a comple molecular machine employing a diversity of chemical mechanisms to facilitate the conversion of substrate to product.  </w:t>
      </w:r>
    </w:p>
    <w:p w:rsidR="0001536B" w:rsidRPr="00A91DD7" w:rsidRDefault="0001536B" w:rsidP="00A458C7">
      <w:pPr>
        <w:numPr>
          <w:ilvl w:val="0"/>
          <w:numId w:val="8"/>
        </w:numPr>
        <w:spacing w:line="240" w:lineRule="auto"/>
        <w:contextualSpacing/>
        <w:rPr>
          <w:rFonts w:ascii="Times New Roman" w:eastAsia="Calibri" w:hAnsi="Times New Roman" w:cs="Times New Roman"/>
          <w:b/>
          <w:bCs/>
          <w:sz w:val="24"/>
          <w:szCs w:val="24"/>
        </w:rPr>
      </w:pPr>
      <w:r w:rsidRPr="00A91DD7">
        <w:rPr>
          <w:rFonts w:ascii="Times New Roman" w:eastAsia="Calibri" w:hAnsi="Times New Roman" w:cs="Times New Roman"/>
          <w:b/>
          <w:bCs/>
          <w:sz w:val="24"/>
          <w:szCs w:val="24"/>
        </w:rPr>
        <w:t xml:space="preserve">Enzymes Act on Specific Substrates </w:t>
      </w:r>
    </w:p>
    <w:p w:rsidR="0001536B" w:rsidRPr="00A91DD7" w:rsidRDefault="0001536B" w:rsidP="0001536B">
      <w:pPr>
        <w:spacing w:line="240" w:lineRule="auto"/>
        <w:rPr>
          <w:rFonts w:ascii="Times New Roman" w:eastAsia="Calibri" w:hAnsi="Times New Roman" w:cs="Times New Roman"/>
          <w:bCs/>
          <w:sz w:val="24"/>
          <w:szCs w:val="24"/>
        </w:rPr>
      </w:pPr>
      <w:r w:rsidRPr="00A91DD7">
        <w:rPr>
          <w:rFonts w:ascii="Times New Roman" w:eastAsia="Calibri" w:hAnsi="Times New Roman" w:cs="Times New Roman"/>
          <w:bCs/>
          <w:sz w:val="24"/>
          <w:szCs w:val="24"/>
        </w:rPr>
        <w:t>Noncovalent forces through which substrates bind to enzymes: van der Waals, electrostatic, hydrogen bonding, hydrophobic interactions.</w:t>
      </w:r>
    </w:p>
    <w:p w:rsidR="0001536B" w:rsidRPr="00A91DD7" w:rsidRDefault="0001536B" w:rsidP="0001536B">
      <w:pPr>
        <w:spacing w:after="0" w:line="240" w:lineRule="auto"/>
        <w:rPr>
          <w:rFonts w:ascii="Times New Roman" w:eastAsia="Times New Roman" w:hAnsi="Times New Roman" w:cs="Times New Roman"/>
          <w:b/>
          <w:bCs/>
          <w:sz w:val="24"/>
          <w:szCs w:val="24"/>
        </w:rPr>
      </w:pPr>
      <w:r w:rsidRPr="00A91DD7">
        <w:rPr>
          <w:rFonts w:ascii="Times New Roman" w:eastAsia="Times New Roman" w:hAnsi="Times New Roman" w:cs="Times New Roman"/>
          <w:b/>
          <w:bCs/>
          <w:sz w:val="24"/>
          <w:szCs w:val="24"/>
        </w:rPr>
        <w:t>Lock and Key Theory:</w:t>
      </w:r>
    </w:p>
    <w:p w:rsidR="00D74581" w:rsidRPr="00A91DD7" w:rsidRDefault="00D74581" w:rsidP="0001536B">
      <w:pPr>
        <w:spacing w:after="0" w:line="240" w:lineRule="auto"/>
        <w:rPr>
          <w:rFonts w:ascii="Times New Roman" w:eastAsia="Times New Roman" w:hAnsi="Times New Roman" w:cs="Times New Roman"/>
          <w:b/>
          <w:sz w:val="24"/>
          <w:szCs w:val="24"/>
        </w:rPr>
      </w:pPr>
    </w:p>
    <w:p w:rsidR="0001536B" w:rsidRPr="00A91DD7" w:rsidRDefault="0001536B" w:rsidP="0001536B">
      <w:pPr>
        <w:spacing w:after="0"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In this analogy, the lock is the enzyme and the key is the substrate. Only the correctly sized </w:t>
      </w:r>
      <w:r w:rsidRPr="00A91DD7">
        <w:rPr>
          <w:rFonts w:ascii="Times New Roman" w:eastAsia="Times New Roman" w:hAnsi="Times New Roman" w:cs="Times New Roman"/>
          <w:bCs/>
          <w:sz w:val="24"/>
          <w:szCs w:val="24"/>
        </w:rPr>
        <w:t>key (substrate) fits</w:t>
      </w:r>
      <w:r w:rsidRPr="00A91DD7">
        <w:rPr>
          <w:rFonts w:ascii="Times New Roman" w:eastAsia="Times New Roman" w:hAnsi="Times New Roman" w:cs="Times New Roman"/>
          <w:sz w:val="24"/>
          <w:szCs w:val="24"/>
        </w:rPr>
        <w:t xml:space="preserve"> into the </w:t>
      </w:r>
      <w:r w:rsidRPr="00A91DD7">
        <w:rPr>
          <w:rFonts w:ascii="Times New Roman" w:eastAsia="Times New Roman" w:hAnsi="Times New Roman" w:cs="Times New Roman"/>
          <w:bCs/>
          <w:sz w:val="24"/>
          <w:szCs w:val="24"/>
        </w:rPr>
        <w:t>key hole (active site)</w:t>
      </w:r>
      <w:r w:rsidRPr="00A91DD7">
        <w:rPr>
          <w:rFonts w:ascii="Times New Roman" w:eastAsia="Times New Roman" w:hAnsi="Times New Roman" w:cs="Times New Roman"/>
          <w:sz w:val="24"/>
          <w:szCs w:val="24"/>
        </w:rPr>
        <w:t xml:space="preserve"> of the </w:t>
      </w:r>
      <w:r w:rsidRPr="00A91DD7">
        <w:rPr>
          <w:rFonts w:ascii="Times New Roman" w:eastAsia="Times New Roman" w:hAnsi="Times New Roman" w:cs="Times New Roman"/>
          <w:bCs/>
          <w:sz w:val="24"/>
          <w:szCs w:val="24"/>
        </w:rPr>
        <w:t>lock (enzyme)</w:t>
      </w:r>
      <w:r w:rsidRPr="00A91DD7">
        <w:rPr>
          <w:rFonts w:ascii="Times New Roman" w:eastAsia="Times New Roman" w:hAnsi="Times New Roman" w:cs="Times New Roman"/>
          <w:sz w:val="24"/>
          <w:szCs w:val="24"/>
        </w:rPr>
        <w:t>.</w:t>
      </w:r>
    </w:p>
    <w:p w:rsidR="00D74581" w:rsidRPr="00A91DD7" w:rsidRDefault="00D74581" w:rsidP="0001536B">
      <w:pPr>
        <w:spacing w:after="0" w:line="240" w:lineRule="auto"/>
        <w:jc w:val="both"/>
        <w:rPr>
          <w:rFonts w:ascii="Times New Roman" w:eastAsia="Times New Roman" w:hAnsi="Times New Roman" w:cs="Times New Roman"/>
          <w:sz w:val="24"/>
          <w:szCs w:val="24"/>
        </w:rPr>
      </w:pPr>
    </w:p>
    <w:p w:rsidR="0059616A" w:rsidRPr="00A91DD7" w:rsidRDefault="0059616A" w:rsidP="0059616A">
      <w:pPr>
        <w:spacing w:after="0" w:line="240" w:lineRule="auto"/>
        <w:jc w:val="both"/>
        <w:rPr>
          <w:rFonts w:ascii="Times New Roman" w:eastAsia="Times New Roman" w:hAnsi="Times New Roman" w:cs="Times New Roman"/>
          <w:b/>
          <w:sz w:val="24"/>
          <w:szCs w:val="24"/>
        </w:rPr>
      </w:pPr>
      <w:r w:rsidRPr="00A91DD7">
        <w:rPr>
          <w:rFonts w:ascii="Times New Roman" w:eastAsia="Times New Roman" w:hAnsi="Times New Roman" w:cs="Times New Roman"/>
          <w:b/>
          <w:bCs/>
          <w:sz w:val="24"/>
          <w:szCs w:val="24"/>
        </w:rPr>
        <w:t>Induced Fit Theory:</w:t>
      </w:r>
    </w:p>
    <w:p w:rsidR="0059616A" w:rsidRPr="00A91DD7" w:rsidRDefault="0059616A" w:rsidP="0001536B">
      <w:pPr>
        <w:spacing w:after="0" w:line="240" w:lineRule="auto"/>
        <w:jc w:val="both"/>
        <w:rPr>
          <w:rFonts w:ascii="Times New Roman" w:eastAsia="Times New Roman" w:hAnsi="Times New Roman" w:cs="Times New Roman"/>
          <w:sz w:val="24"/>
          <w:szCs w:val="24"/>
        </w:rPr>
      </w:pPr>
    </w:p>
    <w:p w:rsidR="0059616A" w:rsidRPr="00A91DD7" w:rsidRDefault="0059616A" w:rsidP="0059616A">
      <w:pPr>
        <w:spacing w:after="0" w:line="240" w:lineRule="auto"/>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The induced-fit theory assumes that the active site is not rigid and shows some flexibility and the presence of the substrate molecule induces a conformational change in the enzyme molecule. This phenomenon is the basis of the induced fit theory. This theory means Substrate plays a role in determining the final shape of the enzyme and that the enzyme is partially flexible.</w:t>
      </w:r>
    </w:p>
    <w:p w:rsidR="0059616A" w:rsidRPr="00A91DD7" w:rsidRDefault="0059616A" w:rsidP="0059616A">
      <w:pPr>
        <w:spacing w:line="240" w:lineRule="auto"/>
        <w:jc w:val="center"/>
        <w:rPr>
          <w:rFonts w:ascii="Times New Roman" w:eastAsia="Calibri" w:hAnsi="Times New Roman" w:cs="Times New Roman"/>
          <w:b/>
          <w:sz w:val="24"/>
          <w:szCs w:val="24"/>
        </w:rPr>
      </w:pPr>
      <w:r w:rsidRPr="00A91DD7">
        <w:rPr>
          <w:rFonts w:ascii="Times New Roman" w:eastAsia="Calibri" w:hAnsi="Times New Roman" w:cs="Times New Roman"/>
          <w:b/>
          <w:bCs/>
          <w:sz w:val="24"/>
          <w:szCs w:val="24"/>
        </w:rPr>
        <w:t>The Basic Principle — Stabilization of the Transition State</w:t>
      </w:r>
    </w:p>
    <w:p w:rsidR="0059616A" w:rsidRPr="00A91DD7" w:rsidRDefault="0059616A" w:rsidP="0001536B">
      <w:pPr>
        <w:spacing w:after="0" w:line="240" w:lineRule="auto"/>
        <w:jc w:val="both"/>
        <w:rPr>
          <w:rFonts w:ascii="Times New Roman" w:eastAsia="Times New Roman" w:hAnsi="Times New Roman" w:cs="Times New Roman"/>
          <w:sz w:val="24"/>
          <w:szCs w:val="24"/>
        </w:rPr>
      </w:pPr>
    </w:p>
    <w:p w:rsidR="002C1AA6" w:rsidRPr="00A91DD7" w:rsidRDefault="002C1AA6" w:rsidP="002C1AA6">
      <w:pPr>
        <w:ind w:left="360"/>
        <w:rPr>
          <w:rFonts w:ascii="Times New Roman" w:hAnsi="Times New Roman" w:cs="Times New Roman"/>
          <w:b/>
          <w:sz w:val="24"/>
          <w:szCs w:val="24"/>
        </w:rPr>
      </w:pPr>
    </w:p>
    <w:p w:rsidR="0059616A" w:rsidRPr="00A91DD7" w:rsidRDefault="0059616A" w:rsidP="0059616A">
      <w:pPr>
        <w:spacing w:after="0" w:line="240" w:lineRule="auto"/>
        <w:jc w:val="center"/>
        <w:rPr>
          <w:rFonts w:ascii="Times New Roman" w:eastAsia="Calibri" w:hAnsi="Times New Roman" w:cs="Times New Roman"/>
          <w:b/>
          <w:sz w:val="28"/>
          <w:szCs w:val="28"/>
          <w:u w:val="single"/>
        </w:rPr>
      </w:pPr>
      <w:r w:rsidRPr="00A91DD7">
        <w:rPr>
          <w:rFonts w:ascii="Times New Roman" w:eastAsia="Calibri" w:hAnsi="Times New Roman" w:cs="Times New Roman"/>
          <w:b/>
          <w:sz w:val="28"/>
          <w:szCs w:val="28"/>
          <w:u w:val="single"/>
        </w:rPr>
        <w:t>COMMERCIAL PRODUCTION OF</w:t>
      </w:r>
      <w:r w:rsidR="00B10C0E" w:rsidRPr="00A91DD7">
        <w:rPr>
          <w:rFonts w:ascii="Times New Roman" w:eastAsia="Calibri" w:hAnsi="Times New Roman" w:cs="Times New Roman"/>
          <w:b/>
          <w:sz w:val="28"/>
          <w:szCs w:val="28"/>
          <w:u w:val="single"/>
        </w:rPr>
        <w:t xml:space="preserve"> MICROBIAL</w:t>
      </w:r>
      <w:r w:rsidRPr="00A91DD7">
        <w:rPr>
          <w:rFonts w:ascii="Times New Roman" w:eastAsia="Calibri" w:hAnsi="Times New Roman" w:cs="Times New Roman"/>
          <w:b/>
          <w:sz w:val="28"/>
          <w:szCs w:val="28"/>
          <w:u w:val="single"/>
        </w:rPr>
        <w:t xml:space="preserve"> ENZYMES</w:t>
      </w:r>
    </w:p>
    <w:p w:rsidR="0059616A" w:rsidRPr="00A91DD7" w:rsidRDefault="0059616A" w:rsidP="0059616A">
      <w:pPr>
        <w:spacing w:after="0" w:line="240" w:lineRule="auto"/>
        <w:jc w:val="center"/>
        <w:rPr>
          <w:rFonts w:ascii="Times New Roman" w:eastAsia="Calibri" w:hAnsi="Times New Roman" w:cs="Times New Roman"/>
          <w:b/>
          <w:sz w:val="28"/>
          <w:szCs w:val="28"/>
        </w:rPr>
      </w:pPr>
    </w:p>
    <w:p w:rsidR="0059616A" w:rsidRPr="00A91DD7" w:rsidRDefault="0059616A" w:rsidP="0059616A">
      <w:pPr>
        <w:spacing w:after="0" w:line="240" w:lineRule="auto"/>
        <w:jc w:val="both"/>
        <w:rPr>
          <w:rFonts w:ascii="Times New Roman" w:eastAsia="Calibri" w:hAnsi="Times New Roman" w:cs="Times New Roman"/>
          <w:b/>
          <w:sz w:val="28"/>
          <w:szCs w:val="28"/>
        </w:rPr>
      </w:pPr>
      <w:r w:rsidRPr="00A91DD7">
        <w:rPr>
          <w:rFonts w:ascii="Times New Roman" w:eastAsia="Calibri" w:hAnsi="Times New Roman" w:cs="Times New Roman"/>
          <w:b/>
          <w:sz w:val="28"/>
          <w:szCs w:val="28"/>
        </w:rPr>
        <w:t>Market Overview:</w:t>
      </w:r>
    </w:p>
    <w:p w:rsidR="0059616A" w:rsidRPr="00A91DD7" w:rsidRDefault="0059616A" w:rsidP="0059616A">
      <w:pPr>
        <w:spacing w:after="0" w:line="240" w:lineRule="auto"/>
        <w:jc w:val="both"/>
        <w:rPr>
          <w:rFonts w:ascii="Times New Roman" w:eastAsia="Calibri" w:hAnsi="Times New Roman" w:cs="Times New Roman"/>
          <w:sz w:val="24"/>
          <w:szCs w:val="28"/>
        </w:rPr>
      </w:pPr>
      <w:r w:rsidRPr="00A91DD7">
        <w:rPr>
          <w:rFonts w:ascii="Times New Roman" w:eastAsia="Calibri" w:hAnsi="Times New Roman" w:cs="Times New Roman"/>
          <w:sz w:val="24"/>
          <w:szCs w:val="28"/>
        </w:rPr>
        <w:tab/>
        <w:t>Total world Enzyme market over $3 billion.</w:t>
      </w:r>
    </w:p>
    <w:p w:rsidR="0059616A" w:rsidRPr="00A91DD7" w:rsidRDefault="0059616A" w:rsidP="00A458C7">
      <w:pPr>
        <w:numPr>
          <w:ilvl w:val="0"/>
          <w:numId w:val="9"/>
        </w:numPr>
        <w:spacing w:after="0" w:line="240" w:lineRule="auto"/>
        <w:contextualSpacing/>
        <w:jc w:val="both"/>
        <w:rPr>
          <w:rFonts w:ascii="Times New Roman" w:eastAsia="Calibri" w:hAnsi="Times New Roman" w:cs="Times New Roman"/>
          <w:sz w:val="24"/>
          <w:szCs w:val="28"/>
        </w:rPr>
      </w:pPr>
      <w:r w:rsidRPr="00A91DD7">
        <w:rPr>
          <w:rFonts w:ascii="Times New Roman" w:eastAsia="Calibri" w:hAnsi="Times New Roman" w:cs="Times New Roman"/>
          <w:sz w:val="24"/>
          <w:szCs w:val="28"/>
        </w:rPr>
        <w:t>Approximately more than 400 companies are currently involved in the manufacture of Enzymes, 14 of which can be considered as major producers.</w:t>
      </w:r>
    </w:p>
    <w:p w:rsidR="0059616A" w:rsidRPr="00A91DD7" w:rsidRDefault="0059616A" w:rsidP="0059616A">
      <w:pPr>
        <w:spacing w:after="0" w:line="240" w:lineRule="auto"/>
        <w:jc w:val="both"/>
        <w:rPr>
          <w:rFonts w:ascii="Times New Roman" w:eastAsia="Calibri" w:hAnsi="Times New Roman" w:cs="Times New Roman"/>
          <w:b/>
          <w:sz w:val="28"/>
          <w:szCs w:val="28"/>
        </w:rPr>
      </w:pPr>
      <w:r w:rsidRPr="00A91DD7">
        <w:rPr>
          <w:rFonts w:ascii="Times New Roman" w:eastAsia="Calibri" w:hAnsi="Times New Roman" w:cs="Times New Roman"/>
          <w:b/>
          <w:sz w:val="28"/>
          <w:szCs w:val="28"/>
        </w:rPr>
        <w:t>Examples:</w:t>
      </w:r>
    </w:p>
    <w:p w:rsidR="0059616A" w:rsidRPr="00A91DD7" w:rsidRDefault="0059616A" w:rsidP="00A458C7">
      <w:pPr>
        <w:numPr>
          <w:ilvl w:val="0"/>
          <w:numId w:val="10"/>
        </w:numPr>
        <w:spacing w:after="0" w:line="240" w:lineRule="auto"/>
        <w:ind w:left="1800"/>
        <w:contextualSpacing/>
        <w:jc w:val="both"/>
        <w:rPr>
          <w:rFonts w:ascii="Times New Roman" w:eastAsia="Calibri" w:hAnsi="Times New Roman" w:cs="Times New Roman"/>
          <w:sz w:val="24"/>
          <w:szCs w:val="28"/>
        </w:rPr>
      </w:pPr>
      <w:r w:rsidRPr="00A91DD7">
        <w:rPr>
          <w:rFonts w:ascii="Times New Roman" w:eastAsia="Calibri" w:hAnsi="Times New Roman" w:cs="Times New Roman"/>
          <w:sz w:val="24"/>
          <w:szCs w:val="28"/>
        </w:rPr>
        <w:t xml:space="preserve">Biocatalyst Ltd. </w:t>
      </w:r>
      <w:smartTag w:uri="urn:schemas-microsoft-com:office:smarttags" w:element="country-region">
        <w:smartTag w:uri="urn:schemas-microsoft-com:office:smarttags" w:element="place">
          <w:r w:rsidRPr="00A91DD7">
            <w:rPr>
              <w:rFonts w:ascii="Times New Roman" w:eastAsia="Calibri" w:hAnsi="Times New Roman" w:cs="Times New Roman"/>
              <w:sz w:val="24"/>
              <w:szCs w:val="28"/>
            </w:rPr>
            <w:t>Wales</w:t>
          </w:r>
        </w:smartTag>
      </w:smartTag>
    </w:p>
    <w:p w:rsidR="0059616A" w:rsidRPr="00A91DD7" w:rsidRDefault="0059616A" w:rsidP="00A458C7">
      <w:pPr>
        <w:numPr>
          <w:ilvl w:val="0"/>
          <w:numId w:val="10"/>
        </w:numPr>
        <w:spacing w:after="0" w:line="240" w:lineRule="auto"/>
        <w:ind w:left="1800"/>
        <w:contextualSpacing/>
        <w:jc w:val="both"/>
        <w:rPr>
          <w:rFonts w:ascii="Times New Roman" w:eastAsia="Calibri" w:hAnsi="Times New Roman" w:cs="Times New Roman"/>
          <w:sz w:val="24"/>
          <w:szCs w:val="28"/>
        </w:rPr>
      </w:pPr>
      <w:r w:rsidRPr="00A91DD7">
        <w:rPr>
          <w:rFonts w:ascii="Times New Roman" w:eastAsia="Calibri" w:hAnsi="Times New Roman" w:cs="Times New Roman"/>
          <w:sz w:val="24"/>
          <w:szCs w:val="28"/>
        </w:rPr>
        <w:t>Enzyme Development Corp. USA</w:t>
      </w:r>
    </w:p>
    <w:p w:rsidR="0059616A" w:rsidRPr="00A91DD7" w:rsidRDefault="0059616A" w:rsidP="00A458C7">
      <w:pPr>
        <w:numPr>
          <w:ilvl w:val="0"/>
          <w:numId w:val="10"/>
        </w:numPr>
        <w:spacing w:after="0" w:line="240" w:lineRule="auto"/>
        <w:ind w:left="1800"/>
        <w:contextualSpacing/>
        <w:jc w:val="both"/>
        <w:rPr>
          <w:rFonts w:ascii="Times New Roman" w:eastAsia="Calibri" w:hAnsi="Times New Roman" w:cs="Times New Roman"/>
          <w:sz w:val="24"/>
          <w:szCs w:val="28"/>
        </w:rPr>
      </w:pPr>
      <w:smartTag w:uri="urn:schemas-microsoft-com:office:smarttags" w:element="place">
        <w:smartTag w:uri="urn:schemas-microsoft-com:office:smarttags" w:element="City">
          <w:r w:rsidRPr="00A91DD7">
            <w:rPr>
              <w:rFonts w:ascii="Times New Roman" w:eastAsia="Calibri" w:hAnsi="Times New Roman" w:cs="Times New Roman"/>
              <w:sz w:val="24"/>
              <w:szCs w:val="28"/>
            </w:rPr>
            <w:t>Novo Nordisk</w:t>
          </w:r>
        </w:smartTag>
        <w:r w:rsidRPr="00A91DD7">
          <w:rPr>
            <w:rFonts w:ascii="Times New Roman" w:eastAsia="Calibri" w:hAnsi="Times New Roman" w:cs="Times New Roman"/>
            <w:sz w:val="24"/>
            <w:szCs w:val="28"/>
          </w:rPr>
          <w:t xml:space="preserve">, </w:t>
        </w:r>
        <w:smartTag w:uri="urn:schemas-microsoft-com:office:smarttags" w:element="country-region">
          <w:r w:rsidRPr="00A91DD7">
            <w:rPr>
              <w:rFonts w:ascii="Times New Roman" w:eastAsia="Calibri" w:hAnsi="Times New Roman" w:cs="Times New Roman"/>
              <w:sz w:val="24"/>
              <w:szCs w:val="28"/>
            </w:rPr>
            <w:t>Denmark</w:t>
          </w:r>
        </w:smartTag>
      </w:smartTag>
    </w:p>
    <w:p w:rsidR="0059616A" w:rsidRPr="00A91DD7" w:rsidRDefault="0059616A" w:rsidP="0059616A">
      <w:pPr>
        <w:ind w:left="360"/>
        <w:rPr>
          <w:rFonts w:ascii="Times New Roman" w:hAnsi="Times New Roman" w:cs="Times New Roman"/>
          <w:b/>
          <w:sz w:val="24"/>
          <w:szCs w:val="24"/>
        </w:rPr>
      </w:pPr>
      <w:r w:rsidRPr="00A91DD7">
        <w:rPr>
          <w:rFonts w:ascii="Times New Roman" w:eastAsia="Calibri" w:hAnsi="Times New Roman" w:cs="Times New Roman"/>
          <w:sz w:val="24"/>
          <w:szCs w:val="28"/>
        </w:rPr>
        <w:t>12% annual increase in Enzyme production over last 10 years</w:t>
      </w:r>
    </w:p>
    <w:p w:rsidR="0059616A" w:rsidRPr="00A91DD7" w:rsidRDefault="0059616A" w:rsidP="002C1AA6">
      <w:pPr>
        <w:ind w:left="360"/>
        <w:rPr>
          <w:rFonts w:ascii="Times New Roman" w:hAnsi="Times New Roman" w:cs="Times New Roman"/>
          <w:b/>
          <w:sz w:val="24"/>
          <w:szCs w:val="24"/>
        </w:rPr>
      </w:pPr>
    </w:p>
    <w:p w:rsidR="00D74581" w:rsidRPr="00A91DD7" w:rsidRDefault="0059616A" w:rsidP="00D74581">
      <w:pPr>
        <w:rPr>
          <w:rFonts w:ascii="Times New Roman" w:hAnsi="Times New Roman" w:cs="Times New Roman"/>
          <w:b/>
          <w:sz w:val="24"/>
          <w:szCs w:val="24"/>
        </w:rPr>
      </w:pPr>
      <w:r w:rsidRPr="00A91DD7">
        <w:rPr>
          <w:rFonts w:ascii="Times New Roman" w:hAnsi="Times New Roman" w:cs="Times New Roman"/>
          <w:b/>
          <w:sz w:val="24"/>
          <w:szCs w:val="24"/>
        </w:rPr>
        <w:br w:type="page"/>
      </w:r>
      <w:r w:rsidR="00D74581" w:rsidRPr="00A91DD7">
        <w:rPr>
          <w:rFonts w:ascii="Times New Roman" w:hAnsi="Times New Roman" w:cs="Times New Roman"/>
          <w:b/>
          <w:sz w:val="24"/>
          <w:szCs w:val="24"/>
        </w:rPr>
        <w:lastRenderedPageBreak/>
        <w:t>Some commercial enzymes and source microorganisms</w:t>
      </w:r>
    </w:p>
    <w:tbl>
      <w:tblPr>
        <w:tblStyle w:val="TableGrid3"/>
        <w:tblW w:w="0" w:type="auto"/>
        <w:tblLook w:val="04A0"/>
      </w:tblPr>
      <w:tblGrid>
        <w:gridCol w:w="3059"/>
        <w:gridCol w:w="3084"/>
        <w:gridCol w:w="3100"/>
      </w:tblGrid>
      <w:tr w:rsidR="00D74581" w:rsidRPr="00A91DD7" w:rsidTr="00722992">
        <w:trPr>
          <w:trHeight w:val="602"/>
        </w:trPr>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Source</w:t>
            </w:r>
          </w:p>
        </w:tc>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    enzyme</w:t>
            </w:r>
          </w:p>
        </w:tc>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 microorganism</w:t>
            </w:r>
          </w:p>
        </w:tc>
      </w:tr>
      <w:tr w:rsidR="00D74581" w:rsidRPr="00A91DD7" w:rsidTr="00722992">
        <w:trPr>
          <w:trHeight w:val="1133"/>
        </w:trPr>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Fungal</w:t>
            </w:r>
          </w:p>
        </w:tc>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Amylases </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Glucosidases</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Proteases</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Pectinases</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Glucose oxidase</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Catalase </w:t>
            </w:r>
          </w:p>
        </w:tc>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Aspergillus oryzae</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Aspergillus flavus</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 Aspergillus niger</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 Aspergillus niger</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 Penicillium notatum</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Aspergillus niger</w:t>
            </w:r>
          </w:p>
        </w:tc>
      </w:tr>
      <w:tr w:rsidR="00D74581" w:rsidRPr="00A91DD7" w:rsidTr="00722992">
        <w:trPr>
          <w:trHeight w:val="1088"/>
        </w:trPr>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Bacterial</w:t>
            </w:r>
          </w:p>
        </w:tc>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Amylases </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Proteases</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pencillinases</w:t>
            </w:r>
          </w:p>
        </w:tc>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                                                                         Bacillus subtilis</w:t>
            </w:r>
          </w:p>
        </w:tc>
      </w:tr>
      <w:tr w:rsidR="00D74581" w:rsidRPr="00A91DD7" w:rsidTr="00722992">
        <w:trPr>
          <w:trHeight w:val="458"/>
        </w:trPr>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Yeast</w:t>
            </w:r>
          </w:p>
        </w:tc>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Invertase</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lactase</w:t>
            </w:r>
          </w:p>
        </w:tc>
        <w:tc>
          <w:tcPr>
            <w:tcW w:w="3192" w:type="dxa"/>
          </w:tcPr>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 Saccharomyces cerevisiae</w:t>
            </w:r>
          </w:p>
          <w:p w:rsidR="00D74581" w:rsidRPr="00A91DD7" w:rsidRDefault="00D74581" w:rsidP="00D74581">
            <w:pPr>
              <w:spacing w:after="200" w:line="276" w:lineRule="auto"/>
              <w:rPr>
                <w:rFonts w:ascii="Times New Roman" w:hAnsi="Times New Roman" w:cs="Times New Roman"/>
                <w:b/>
                <w:sz w:val="24"/>
                <w:szCs w:val="24"/>
              </w:rPr>
            </w:pPr>
            <w:r w:rsidRPr="00A91DD7">
              <w:rPr>
                <w:rFonts w:ascii="Times New Roman" w:hAnsi="Times New Roman" w:cs="Times New Roman"/>
                <w:b/>
                <w:sz w:val="24"/>
                <w:szCs w:val="24"/>
              </w:rPr>
              <w:t xml:space="preserve"> Saccharomyces fragilis        </w:t>
            </w:r>
          </w:p>
        </w:tc>
      </w:tr>
    </w:tbl>
    <w:p w:rsidR="0059616A" w:rsidRPr="00A91DD7" w:rsidRDefault="0059616A">
      <w:pPr>
        <w:rPr>
          <w:rFonts w:ascii="Times New Roman" w:hAnsi="Times New Roman" w:cs="Times New Roman"/>
          <w:b/>
          <w:sz w:val="24"/>
          <w:szCs w:val="24"/>
        </w:rPr>
      </w:pPr>
    </w:p>
    <w:p w:rsidR="0059616A" w:rsidRPr="00A91DD7" w:rsidRDefault="0059616A" w:rsidP="002C1AA6">
      <w:pPr>
        <w:ind w:left="360"/>
        <w:rPr>
          <w:rFonts w:ascii="Times New Roman" w:hAnsi="Times New Roman" w:cs="Times New Roman"/>
          <w:b/>
          <w:sz w:val="24"/>
          <w:szCs w:val="24"/>
        </w:rPr>
      </w:pPr>
    </w:p>
    <w:p w:rsidR="00114D33" w:rsidRPr="00A91DD7" w:rsidRDefault="00A91DD7" w:rsidP="002C1AA6">
      <w:pPr>
        <w:ind w:left="360"/>
        <w:rPr>
          <w:rFonts w:ascii="Times New Roman" w:hAnsi="Times New Roman" w:cs="Times New Roman"/>
          <w:b/>
          <w:sz w:val="24"/>
          <w:szCs w:val="24"/>
        </w:rPr>
      </w:pPr>
      <w:r w:rsidRPr="00A91DD7">
        <w:rPr>
          <w:rFonts w:ascii="Times New Roman" w:hAnsi="Times New Roman" w:cs="Times New Roman"/>
          <w:b/>
          <w:sz w:val="24"/>
          <w:szCs w:val="24"/>
        </w:rPr>
        <w:t>STEPS IN COMMERCIAL PRODUCTION OFMICROBIAL ENZYMES</w:t>
      </w:r>
      <w:r w:rsidR="00B10C0E" w:rsidRPr="00A91DD7">
        <w:rPr>
          <w:rFonts w:ascii="Times New Roman" w:hAnsi="Times New Roman" w:cs="Times New Roman"/>
          <w:b/>
          <w:sz w:val="24"/>
          <w:szCs w:val="24"/>
        </w:rPr>
        <w:t xml:space="preserve">: </w:t>
      </w:r>
    </w:p>
    <w:p w:rsidR="00114D33" w:rsidRPr="00A91DD7" w:rsidRDefault="00114D33" w:rsidP="00114D33">
      <w:pPr>
        <w:jc w:val="both"/>
        <w:rPr>
          <w:rFonts w:ascii="Times New Roman" w:eastAsia="Times New Roman" w:hAnsi="Times New Roman" w:cs="Times New Roman"/>
          <w:b/>
          <w:sz w:val="32"/>
          <w:szCs w:val="32"/>
          <w:u w:val="thick"/>
        </w:rPr>
      </w:pPr>
      <w:r w:rsidRPr="00A91DD7">
        <w:rPr>
          <w:rFonts w:ascii="Times New Roman" w:eastAsia="Times New Roman" w:hAnsi="Times New Roman" w:cs="Times New Roman"/>
          <w:b/>
          <w:sz w:val="32"/>
          <w:szCs w:val="32"/>
          <w:u w:val="thick"/>
        </w:rPr>
        <w:t>1-Source Selection:</w:t>
      </w:r>
    </w:p>
    <w:p w:rsidR="00114D33" w:rsidRPr="00A91DD7" w:rsidRDefault="00114D33" w:rsidP="00114D33">
      <w:pPr>
        <w:jc w:val="both"/>
        <w:rPr>
          <w:rFonts w:ascii="Times New Roman" w:eastAsia="Times New Roman" w:hAnsi="Times New Roman" w:cs="Times New Roman"/>
          <w:sz w:val="24"/>
          <w:szCs w:val="24"/>
        </w:rPr>
      </w:pPr>
      <w:r w:rsidRPr="00A91DD7">
        <w:rPr>
          <w:rFonts w:ascii="Times New Roman" w:eastAsia="Times New Roman" w:hAnsi="Times New Roman" w:cs="Times New Roman"/>
          <w:b/>
          <w:sz w:val="24"/>
          <w:szCs w:val="24"/>
        </w:rPr>
        <w:t>Enzymes from Microbial Source:</w:t>
      </w:r>
    </w:p>
    <w:p w:rsidR="00114D33" w:rsidRPr="00A91DD7" w:rsidRDefault="00114D33" w:rsidP="00114D33">
      <w:pPr>
        <w:jc w:val="both"/>
        <w:rPr>
          <w:rFonts w:ascii="Times New Roman" w:eastAsia="Times New Roman" w:hAnsi="Times New Roman" w:cs="Times New Roman"/>
        </w:rPr>
      </w:pPr>
      <w:r w:rsidRPr="00A91DD7">
        <w:rPr>
          <w:rFonts w:ascii="Times New Roman" w:eastAsia="Times New Roman" w:hAnsi="Times New Roman" w:cs="Times New Roman"/>
          <w:sz w:val="24"/>
          <w:szCs w:val="24"/>
        </w:rPr>
        <w:t>Microbes are the most convenient source of micro-organisms. Number and diversity of enzyme is directly proportional to the number and diversity of micro-organisms.</w:t>
      </w:r>
    </w:p>
    <w:p w:rsidR="00114D33" w:rsidRPr="00A91DD7" w:rsidRDefault="00114D33" w:rsidP="00114D33">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ab/>
        <w:t xml:space="preserve">A number of aspergillus strain are producers of many types of enzymes e.g. aspergillus niger is known to produce over 40 different commercial enzymes. </w:t>
      </w:r>
    </w:p>
    <w:p w:rsidR="00114D33" w:rsidRPr="00A91DD7" w:rsidRDefault="00114D33" w:rsidP="00114D33">
      <w:pPr>
        <w:ind w:left="180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w:t>
      </w:r>
      <w:r w:rsidRPr="00A91DD7">
        <w:rPr>
          <w:rFonts w:ascii="Times New Roman" w:eastAsia="Calibri" w:hAnsi="Times New Roman" w:cs="Times New Roman"/>
          <w:sz w:val="24"/>
          <w:szCs w:val="24"/>
        </w:rPr>
        <w:tab/>
        <w:t>Lipase</w:t>
      </w:r>
    </w:p>
    <w:p w:rsidR="00114D33" w:rsidRPr="00A91DD7" w:rsidRDefault="00114D33" w:rsidP="00114D33">
      <w:pPr>
        <w:ind w:left="180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w:t>
      </w:r>
      <w:r w:rsidRPr="00A91DD7">
        <w:rPr>
          <w:rFonts w:ascii="Times New Roman" w:eastAsia="Calibri" w:hAnsi="Times New Roman" w:cs="Times New Roman"/>
          <w:sz w:val="24"/>
          <w:szCs w:val="24"/>
        </w:rPr>
        <w:tab/>
        <w:t>Protease</w:t>
      </w:r>
    </w:p>
    <w:p w:rsidR="00114D33" w:rsidRPr="00A91DD7" w:rsidRDefault="00114D33" w:rsidP="00114D33">
      <w:pPr>
        <w:ind w:left="180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w:t>
      </w:r>
      <w:r w:rsidRPr="00A91DD7">
        <w:rPr>
          <w:rFonts w:ascii="Times New Roman" w:eastAsia="Calibri" w:hAnsi="Times New Roman" w:cs="Times New Roman"/>
          <w:sz w:val="24"/>
          <w:szCs w:val="24"/>
        </w:rPr>
        <w:tab/>
        <w:t>α amylase</w:t>
      </w:r>
    </w:p>
    <w:p w:rsidR="00114D33" w:rsidRPr="00A91DD7" w:rsidRDefault="00114D33" w:rsidP="00114D33">
      <w:pPr>
        <w:ind w:left="180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w:t>
      </w:r>
      <w:r w:rsidRPr="00A91DD7">
        <w:rPr>
          <w:rFonts w:ascii="Times New Roman" w:eastAsia="Calibri" w:hAnsi="Times New Roman" w:cs="Times New Roman"/>
          <w:sz w:val="24"/>
          <w:szCs w:val="24"/>
        </w:rPr>
        <w:tab/>
        <w:t>Phospholipase</w:t>
      </w:r>
    </w:p>
    <w:p w:rsidR="00114D33" w:rsidRPr="00A91DD7" w:rsidRDefault="00114D33" w:rsidP="00114D33">
      <w:pPr>
        <w:ind w:left="180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w:t>
      </w:r>
      <w:r w:rsidRPr="00A91DD7">
        <w:rPr>
          <w:rFonts w:ascii="Times New Roman" w:eastAsia="Calibri" w:hAnsi="Times New Roman" w:cs="Times New Roman"/>
          <w:sz w:val="24"/>
          <w:szCs w:val="24"/>
        </w:rPr>
        <w:tab/>
        <w:t>Glucose Oxidase</w:t>
      </w:r>
    </w:p>
    <w:p w:rsidR="00114D33" w:rsidRPr="00A91DD7" w:rsidRDefault="00114D33" w:rsidP="00114D33">
      <w:pPr>
        <w:ind w:left="180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w:t>
      </w:r>
      <w:r w:rsidRPr="00A91DD7">
        <w:rPr>
          <w:rFonts w:ascii="Times New Roman" w:eastAsia="Calibri" w:hAnsi="Times New Roman" w:cs="Times New Roman"/>
          <w:sz w:val="24"/>
          <w:szCs w:val="24"/>
        </w:rPr>
        <w:tab/>
        <w:t>Pectinase</w:t>
      </w:r>
      <w:r w:rsidRPr="00A91DD7">
        <w:rPr>
          <w:rFonts w:ascii="Times New Roman" w:eastAsia="Calibri" w:hAnsi="Times New Roman" w:cs="Times New Roman"/>
          <w:sz w:val="24"/>
          <w:szCs w:val="24"/>
        </w:rPr>
        <w:tab/>
      </w:r>
    </w:p>
    <w:p w:rsidR="00A84AC9" w:rsidRPr="00A91DD7" w:rsidRDefault="00114D33" w:rsidP="00A84AC9">
      <w:pPr>
        <w:ind w:left="1800"/>
        <w:contextualSpacing/>
        <w:jc w:val="both"/>
        <w:rPr>
          <w:rFonts w:ascii="Times New Roman" w:eastAsia="Calibri" w:hAnsi="Times New Roman" w:cs="Times New Roman"/>
          <w:sz w:val="24"/>
          <w:szCs w:val="24"/>
        </w:rPr>
      </w:pPr>
      <w:r w:rsidRPr="00A91DD7">
        <w:rPr>
          <w:rFonts w:ascii="Times New Roman" w:eastAsia="Times New Roman" w:hAnsi="Times New Roman" w:cs="Times New Roman"/>
          <w:sz w:val="24"/>
          <w:szCs w:val="24"/>
        </w:rPr>
        <w:lastRenderedPageBreak/>
        <w:t>Single enzyme can be produced by different micro-organisms and sources e.g. many sources for glucose isomerase and α amylase.</w:t>
      </w:r>
      <w:r w:rsidR="00A84AC9" w:rsidRPr="00A91DD7">
        <w:rPr>
          <w:rFonts w:ascii="Times New Roman" w:eastAsia="Calibri" w:hAnsi="Times New Roman" w:cs="Times New Roman"/>
          <w:sz w:val="24"/>
          <w:szCs w:val="24"/>
        </w:rPr>
        <w:t xml:space="preserve"> Malted cereals </w:t>
      </w:r>
      <w:r w:rsidR="00A84AC9" w:rsidRPr="00A91DD7">
        <w:rPr>
          <w:rFonts w:ascii="Times New Roman" w:eastAsia="Calibri" w:hAnsi="Times New Roman" w:cs="Times New Roman"/>
          <w:sz w:val="24"/>
          <w:szCs w:val="24"/>
        </w:rPr>
        <w:tab/>
      </w:r>
    </w:p>
    <w:p w:rsidR="00114D33" w:rsidRPr="00A91DD7" w:rsidRDefault="00A84AC9" w:rsidP="00A84AC9">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Some enzymes of mammalian origin e.g. Tissue plasminogen Activator can be produced by microbes like aspergillus and saccharomyces. It lowers the production cost. If product by mammalian cell culture, it requires $1000 - $5000 per gram</w:t>
      </w:r>
    </w:p>
    <w:p w:rsidR="00114D33" w:rsidRPr="00A91DD7" w:rsidRDefault="00114D33" w:rsidP="00114D33">
      <w:pPr>
        <w:ind w:left="180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w:t>
      </w:r>
      <w:r w:rsidRPr="00A91DD7">
        <w:rPr>
          <w:rFonts w:ascii="Times New Roman" w:eastAsia="Calibri" w:hAnsi="Times New Roman" w:cs="Times New Roman"/>
          <w:sz w:val="24"/>
          <w:szCs w:val="24"/>
        </w:rPr>
        <w:tab/>
        <w:t xml:space="preserve">Malted cereals </w:t>
      </w:r>
      <w:r w:rsidRPr="00A91DD7">
        <w:rPr>
          <w:rFonts w:ascii="Times New Roman" w:eastAsia="Calibri" w:hAnsi="Times New Roman" w:cs="Times New Roman"/>
          <w:sz w:val="24"/>
          <w:szCs w:val="24"/>
        </w:rPr>
        <w:tab/>
        <w:t>•</w:t>
      </w:r>
      <w:r w:rsidRPr="00A91DD7">
        <w:rPr>
          <w:rFonts w:ascii="Times New Roman" w:eastAsia="Calibri" w:hAnsi="Times New Roman" w:cs="Times New Roman"/>
          <w:sz w:val="24"/>
          <w:szCs w:val="24"/>
        </w:rPr>
        <w:tab/>
        <w:t xml:space="preserve">Animal pancreas </w:t>
      </w:r>
    </w:p>
    <w:p w:rsidR="00114D33" w:rsidRPr="00A91DD7" w:rsidRDefault="00114D33" w:rsidP="00114D33">
      <w:pPr>
        <w:ind w:left="180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w:t>
      </w:r>
      <w:r w:rsidRPr="00A91DD7">
        <w:rPr>
          <w:rFonts w:ascii="Times New Roman" w:eastAsia="Calibri" w:hAnsi="Times New Roman" w:cs="Times New Roman"/>
          <w:sz w:val="24"/>
          <w:szCs w:val="24"/>
        </w:rPr>
        <w:tab/>
        <w:t>Aspergillus oryzae</w:t>
      </w:r>
      <w:r w:rsidRPr="00A91DD7">
        <w:rPr>
          <w:rFonts w:ascii="Times New Roman" w:eastAsia="Calibri" w:hAnsi="Times New Roman" w:cs="Times New Roman"/>
          <w:sz w:val="24"/>
          <w:szCs w:val="24"/>
        </w:rPr>
        <w:tab/>
        <w:t>•</w:t>
      </w:r>
      <w:r w:rsidRPr="00A91DD7">
        <w:rPr>
          <w:rFonts w:ascii="Times New Roman" w:eastAsia="Calibri" w:hAnsi="Times New Roman" w:cs="Times New Roman"/>
          <w:sz w:val="24"/>
          <w:szCs w:val="24"/>
        </w:rPr>
        <w:tab/>
        <w:t xml:space="preserve">Aspergillus niger </w:t>
      </w:r>
    </w:p>
    <w:p w:rsidR="00A91DD7" w:rsidRDefault="00E70FB4" w:rsidP="00A91DD7">
      <w:pPr>
        <w:jc w:val="both"/>
        <w:rPr>
          <w:rFonts w:ascii="Times New Roman" w:eastAsia="Times New Roman" w:hAnsi="Times New Roman" w:cs="Times New Roman"/>
        </w:rPr>
      </w:pPr>
      <w:r w:rsidRPr="00A91DD7">
        <w:rPr>
          <w:rFonts w:ascii="Times New Roman" w:eastAsia="Times New Roman" w:hAnsi="Times New Roman" w:cs="Times New Roman"/>
          <w:sz w:val="24"/>
          <w:szCs w:val="24"/>
        </w:rPr>
        <w:t>.</w:t>
      </w:r>
    </w:p>
    <w:p w:rsidR="00114D33" w:rsidRPr="00A91DD7" w:rsidRDefault="00114D33" w:rsidP="00A91DD7">
      <w:pPr>
        <w:jc w:val="both"/>
        <w:rPr>
          <w:rFonts w:ascii="Times New Roman" w:eastAsia="Times New Roman" w:hAnsi="Times New Roman" w:cs="Times New Roman"/>
        </w:rPr>
      </w:pPr>
      <w:r w:rsidRPr="00A91DD7">
        <w:rPr>
          <w:rFonts w:ascii="Times New Roman" w:eastAsia="Times New Roman" w:hAnsi="Times New Roman" w:cs="Times New Roman"/>
          <w:b/>
          <w:sz w:val="28"/>
          <w:szCs w:val="32"/>
        </w:rPr>
        <w:t>2- SELECTION OF MICROORGANISM</w:t>
      </w:r>
      <w:r w:rsidRPr="00A91DD7">
        <w:rPr>
          <w:rFonts w:ascii="Times New Roman" w:eastAsia="Times New Roman" w:hAnsi="Times New Roman" w:cs="Times New Roman"/>
          <w:b/>
          <w:sz w:val="32"/>
          <w:szCs w:val="32"/>
        </w:rPr>
        <w:tab/>
      </w:r>
    </w:p>
    <w:p w:rsidR="00E70FB4" w:rsidRPr="00A91DD7" w:rsidRDefault="00E70FB4" w:rsidP="00A458C7">
      <w:pPr>
        <w:pStyle w:val="ListParagraph"/>
        <w:numPr>
          <w:ilvl w:val="0"/>
          <w:numId w:val="12"/>
        </w:numPr>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Use of GRAS-listed (Generally Regarded As Safe) organism is important consideration for enzymes that are to be used in food and medical application.</w:t>
      </w:r>
    </w:p>
    <w:p w:rsidR="00E70FB4" w:rsidRPr="00A91DD7" w:rsidRDefault="00E70FB4" w:rsidP="00A458C7">
      <w:pPr>
        <w:numPr>
          <w:ilvl w:val="0"/>
          <w:numId w:val="12"/>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Micro-organism is preferred if it secrete extracellular enzymes as their isolation and purification is easy.</w:t>
      </w:r>
    </w:p>
    <w:p w:rsidR="00E70FB4" w:rsidRPr="00A91DD7" w:rsidRDefault="00E70FB4" w:rsidP="00A458C7">
      <w:pPr>
        <w:numPr>
          <w:ilvl w:val="0"/>
          <w:numId w:val="12"/>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Should be non-pathogenic</w:t>
      </w:r>
    </w:p>
    <w:p w:rsidR="00E70FB4" w:rsidRPr="00A91DD7" w:rsidRDefault="00E70FB4" w:rsidP="00A458C7">
      <w:pPr>
        <w:numPr>
          <w:ilvl w:val="0"/>
          <w:numId w:val="12"/>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Have short fermentation time</w:t>
      </w:r>
    </w:p>
    <w:p w:rsidR="00E70FB4" w:rsidRPr="00A91DD7" w:rsidRDefault="00E70FB4" w:rsidP="00A458C7">
      <w:pPr>
        <w:numPr>
          <w:ilvl w:val="0"/>
          <w:numId w:val="12"/>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High yield of enzymes</w:t>
      </w:r>
    </w:p>
    <w:p w:rsidR="00E70FB4" w:rsidRPr="00A91DD7" w:rsidRDefault="00E70FB4" w:rsidP="00A458C7">
      <w:pPr>
        <w:numPr>
          <w:ilvl w:val="0"/>
          <w:numId w:val="12"/>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Grow on cheap raw material</w:t>
      </w:r>
    </w:p>
    <w:p w:rsidR="00114D33" w:rsidRPr="00A91DD7" w:rsidRDefault="00114D33" w:rsidP="00A91DD7">
      <w:pPr>
        <w:jc w:val="both"/>
        <w:rPr>
          <w:rFonts w:ascii="Times New Roman" w:eastAsia="Calibri" w:hAnsi="Times New Roman" w:cs="Times New Roman"/>
          <w:sz w:val="24"/>
          <w:szCs w:val="28"/>
        </w:rPr>
      </w:pPr>
      <w:r w:rsidRPr="00A91DD7">
        <w:rPr>
          <w:rFonts w:ascii="Times New Roman" w:eastAsia="Times New Roman" w:hAnsi="Times New Roman" w:cs="Times New Roman"/>
          <w:b/>
          <w:sz w:val="28"/>
          <w:szCs w:val="32"/>
        </w:rPr>
        <w:t>4- FERMENTATION:</w:t>
      </w:r>
    </w:p>
    <w:p w:rsidR="00A84AC9" w:rsidRPr="00A91DD7" w:rsidRDefault="00114D33" w:rsidP="00A84AC9">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The term fermentation comes from the Latin word ‘fervere’ which means to boil.                            Currently in industrial microbiology, fermentation can means “any kind of production by micro-organism mass culture”</w:t>
      </w:r>
    </w:p>
    <w:p w:rsidR="00A84AC9" w:rsidRPr="00A91DD7" w:rsidRDefault="00A84AC9" w:rsidP="00A458C7">
      <w:pPr>
        <w:pStyle w:val="ListParagraph"/>
        <w:numPr>
          <w:ilvl w:val="0"/>
          <w:numId w:val="11"/>
        </w:numPr>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Fermentation may be a natural process, or one brought about or enhanced technically to produce a desired end product.</w:t>
      </w:r>
    </w:p>
    <w:p w:rsidR="00A84AC9" w:rsidRPr="00A91DD7" w:rsidRDefault="00A84AC9" w:rsidP="00A458C7">
      <w:pPr>
        <w:numPr>
          <w:ilvl w:val="0"/>
          <w:numId w:val="11"/>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Following fermentation methods are used for enzyme production.</w:t>
      </w:r>
    </w:p>
    <w:p w:rsidR="00A84AC9" w:rsidRPr="00A91DD7" w:rsidRDefault="00A84AC9" w:rsidP="00A84AC9">
      <w:pPr>
        <w:ind w:left="72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                              1- Submerged culture/fermentation</w:t>
      </w:r>
    </w:p>
    <w:p w:rsidR="00114D33" w:rsidRPr="00A91DD7" w:rsidRDefault="00A84AC9" w:rsidP="00A91DD7">
      <w:pPr>
        <w:ind w:left="72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                               2- Solid state fermentation </w:t>
      </w:r>
    </w:p>
    <w:p w:rsidR="00A84AC9" w:rsidRPr="00A91DD7" w:rsidRDefault="00A84AC9" w:rsidP="00A84AC9">
      <w:pPr>
        <w:jc w:val="both"/>
        <w:rPr>
          <w:rFonts w:ascii="Times New Roman" w:eastAsia="Times New Roman" w:hAnsi="Times New Roman" w:cs="Times New Roman"/>
          <w:sz w:val="28"/>
          <w:szCs w:val="32"/>
        </w:rPr>
      </w:pPr>
      <w:r w:rsidRPr="00A91DD7">
        <w:rPr>
          <w:rFonts w:ascii="Times New Roman" w:eastAsia="Times New Roman" w:hAnsi="Times New Roman" w:cs="Times New Roman"/>
          <w:b/>
          <w:sz w:val="28"/>
          <w:szCs w:val="32"/>
        </w:rPr>
        <w:t>5) EXTRACTION/ISOLATION OF ENZYMES:</w:t>
      </w:r>
    </w:p>
    <w:p w:rsidR="00A84AC9" w:rsidRPr="00A91DD7" w:rsidRDefault="00A84AC9" w:rsidP="00A458C7">
      <w:pPr>
        <w:numPr>
          <w:ilvl w:val="0"/>
          <w:numId w:val="14"/>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Extraction refers to the liberation of enzyme from the cell or cellular constituents</w:t>
      </w:r>
    </w:p>
    <w:p w:rsidR="00A84AC9" w:rsidRPr="00A91DD7" w:rsidRDefault="00A84AC9" w:rsidP="00A84AC9">
      <w:pPr>
        <w:numPr>
          <w:ilvl w:val="0"/>
          <w:numId w:val="14"/>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Microbial cells produce both extracellular and intracellular enzymes</w:t>
      </w:r>
    </w:p>
    <w:p w:rsidR="00A84AC9" w:rsidRPr="00A91DD7" w:rsidRDefault="00A84AC9" w:rsidP="00A84AC9">
      <w:pPr>
        <w:jc w:val="both"/>
        <w:rPr>
          <w:rFonts w:ascii="Times New Roman" w:eastAsia="Times New Roman" w:hAnsi="Times New Roman" w:cs="Times New Roman"/>
          <w:b/>
          <w:sz w:val="24"/>
          <w:szCs w:val="24"/>
        </w:rPr>
      </w:pPr>
      <w:r w:rsidRPr="00A91DD7">
        <w:rPr>
          <w:rFonts w:ascii="Times New Roman" w:eastAsia="Times New Roman" w:hAnsi="Times New Roman" w:cs="Times New Roman"/>
          <w:b/>
          <w:sz w:val="24"/>
          <w:szCs w:val="24"/>
        </w:rPr>
        <w:t>Chemical Method:</w:t>
      </w:r>
    </w:p>
    <w:p w:rsidR="00A84AC9" w:rsidRPr="00A91DD7" w:rsidRDefault="00A84AC9" w:rsidP="00A458C7">
      <w:pPr>
        <w:numPr>
          <w:ilvl w:val="0"/>
          <w:numId w:val="15"/>
        </w:numPr>
        <w:contextualSpacing/>
        <w:jc w:val="both"/>
        <w:rPr>
          <w:rFonts w:ascii="Times New Roman" w:eastAsia="Calibri" w:hAnsi="Times New Roman" w:cs="Times New Roman"/>
          <w:b/>
          <w:sz w:val="28"/>
          <w:szCs w:val="28"/>
        </w:rPr>
      </w:pPr>
      <w:r w:rsidRPr="00A91DD7">
        <w:rPr>
          <w:rFonts w:ascii="Times New Roman" w:eastAsia="Calibri" w:hAnsi="Times New Roman" w:cs="Times New Roman"/>
          <w:sz w:val="24"/>
          <w:szCs w:val="24"/>
        </w:rPr>
        <w:t>Change in pH</w:t>
      </w:r>
    </w:p>
    <w:p w:rsidR="00A84AC9" w:rsidRPr="00A91DD7" w:rsidRDefault="00A84AC9" w:rsidP="00A458C7">
      <w:pPr>
        <w:numPr>
          <w:ilvl w:val="0"/>
          <w:numId w:val="15"/>
        </w:numPr>
        <w:contextualSpacing/>
        <w:jc w:val="both"/>
        <w:rPr>
          <w:rFonts w:ascii="Times New Roman" w:eastAsia="Calibri" w:hAnsi="Times New Roman" w:cs="Times New Roman"/>
          <w:b/>
          <w:sz w:val="28"/>
          <w:szCs w:val="28"/>
        </w:rPr>
      </w:pPr>
      <w:r w:rsidRPr="00A91DD7">
        <w:rPr>
          <w:rFonts w:ascii="Times New Roman" w:eastAsia="Calibri" w:hAnsi="Times New Roman" w:cs="Times New Roman"/>
          <w:sz w:val="24"/>
          <w:szCs w:val="24"/>
        </w:rPr>
        <w:t>Use of surfactant /detergents</w:t>
      </w:r>
    </w:p>
    <w:p w:rsidR="00A84AC9" w:rsidRPr="00A91DD7" w:rsidRDefault="00A84AC9" w:rsidP="00A458C7">
      <w:pPr>
        <w:numPr>
          <w:ilvl w:val="0"/>
          <w:numId w:val="15"/>
        </w:numPr>
        <w:contextualSpacing/>
        <w:jc w:val="both"/>
        <w:rPr>
          <w:rFonts w:ascii="Times New Roman" w:eastAsia="Calibri" w:hAnsi="Times New Roman" w:cs="Times New Roman"/>
          <w:b/>
          <w:sz w:val="28"/>
          <w:szCs w:val="28"/>
        </w:rPr>
      </w:pPr>
      <w:r w:rsidRPr="00A91DD7">
        <w:rPr>
          <w:rFonts w:ascii="Times New Roman" w:eastAsia="Calibri" w:hAnsi="Times New Roman" w:cs="Times New Roman"/>
          <w:sz w:val="24"/>
          <w:szCs w:val="24"/>
        </w:rPr>
        <w:t xml:space="preserve">Enzymatic lysis </w:t>
      </w:r>
    </w:p>
    <w:p w:rsidR="00A84AC9" w:rsidRPr="00A91DD7" w:rsidRDefault="00A84AC9" w:rsidP="00A91DD7">
      <w:pPr>
        <w:rPr>
          <w:rFonts w:ascii="Times New Roman" w:eastAsia="Calibri" w:hAnsi="Times New Roman" w:cs="Times New Roman"/>
          <w:sz w:val="24"/>
          <w:szCs w:val="24"/>
        </w:rPr>
      </w:pPr>
    </w:p>
    <w:p w:rsidR="00A84AC9" w:rsidRPr="00A91DD7" w:rsidRDefault="00A84AC9" w:rsidP="00A84AC9">
      <w:pPr>
        <w:jc w:val="both"/>
        <w:rPr>
          <w:rFonts w:ascii="Times New Roman" w:eastAsia="Times New Roman" w:hAnsi="Times New Roman" w:cs="Times New Roman"/>
          <w:sz w:val="24"/>
          <w:szCs w:val="24"/>
        </w:rPr>
      </w:pPr>
      <w:r w:rsidRPr="00A91DD7">
        <w:rPr>
          <w:rFonts w:ascii="Times New Roman" w:eastAsia="Times New Roman" w:hAnsi="Times New Roman" w:cs="Times New Roman"/>
          <w:b/>
          <w:sz w:val="24"/>
          <w:szCs w:val="24"/>
        </w:rPr>
        <w:lastRenderedPageBreak/>
        <w:t>Physical method:</w:t>
      </w:r>
    </w:p>
    <w:p w:rsidR="00A84AC9" w:rsidRPr="00A91DD7" w:rsidRDefault="00A84AC9" w:rsidP="00A458C7">
      <w:pPr>
        <w:numPr>
          <w:ilvl w:val="0"/>
          <w:numId w:val="16"/>
        </w:numPr>
        <w:contextualSpacing/>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Sonication;</w:t>
      </w:r>
    </w:p>
    <w:p w:rsidR="00A84AC9" w:rsidRPr="00A91DD7" w:rsidRDefault="00A84AC9" w:rsidP="00A84AC9">
      <w:pPr>
        <w:ind w:left="72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                 Ultrasonic waves are frequently used for cell lysis on small or laboratory scale</w:t>
      </w:r>
    </w:p>
    <w:p w:rsidR="00A84AC9" w:rsidRPr="00A91DD7" w:rsidRDefault="00A84AC9" w:rsidP="00A458C7">
      <w:pPr>
        <w:numPr>
          <w:ilvl w:val="0"/>
          <w:numId w:val="16"/>
        </w:numPr>
        <w:contextualSpacing/>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High Pressure Homogenization;</w:t>
      </w:r>
    </w:p>
    <w:p w:rsidR="00A84AC9" w:rsidRPr="00A91DD7" w:rsidRDefault="00A84AC9" w:rsidP="00A84AC9">
      <w:pPr>
        <w:ind w:left="2895"/>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Cells are forced to pass through very narrow opening of homogenizer resulting in squeezing of cells and liberation of intracellular enzymes</w:t>
      </w:r>
    </w:p>
    <w:p w:rsidR="00A84AC9" w:rsidRPr="00A91DD7" w:rsidRDefault="00A84AC9" w:rsidP="00A458C7">
      <w:pPr>
        <w:numPr>
          <w:ilvl w:val="0"/>
          <w:numId w:val="16"/>
        </w:numPr>
        <w:contextualSpacing/>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Concussion;</w:t>
      </w:r>
    </w:p>
    <w:p w:rsidR="00A84AC9" w:rsidRPr="00A91DD7" w:rsidRDefault="00A84AC9" w:rsidP="00A84AC9">
      <w:pPr>
        <w:ind w:left="720"/>
        <w:contextualSpacing/>
        <w:jc w:val="both"/>
        <w:rPr>
          <w:rFonts w:ascii="Times New Roman" w:eastAsia="Calibri" w:hAnsi="Times New Roman" w:cs="Times New Roman"/>
          <w:b/>
          <w:sz w:val="24"/>
          <w:szCs w:val="24"/>
        </w:rPr>
      </w:pPr>
      <w:r w:rsidRPr="00A91DD7">
        <w:rPr>
          <w:rFonts w:ascii="Times New Roman" w:eastAsia="Calibri" w:hAnsi="Times New Roman" w:cs="Times New Roman"/>
          <w:sz w:val="24"/>
          <w:szCs w:val="24"/>
        </w:rPr>
        <w:t xml:space="preserve">                                  Microbial cell can be disrupted by bombardment with hard particles such as glass beads by using mills such as ball mill and</w:t>
      </w:r>
    </w:p>
    <w:p w:rsidR="00A84AC9" w:rsidRPr="00A91DD7" w:rsidRDefault="00A84AC9" w:rsidP="00A458C7">
      <w:pPr>
        <w:numPr>
          <w:ilvl w:val="0"/>
          <w:numId w:val="16"/>
        </w:numPr>
        <w:contextualSpacing/>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Filtration;</w:t>
      </w:r>
    </w:p>
    <w:p w:rsidR="00A84AC9" w:rsidRPr="00A91DD7" w:rsidRDefault="00A84AC9" w:rsidP="00A84AC9">
      <w:pPr>
        <w:ind w:left="72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It is convenient way to obtain soluble enzyme. Scale-up is easy. Filtration is done with use of filtration aids such as diatomaceous earth.</w:t>
      </w:r>
    </w:p>
    <w:p w:rsidR="00A84AC9" w:rsidRPr="00A91DD7" w:rsidRDefault="00A84AC9" w:rsidP="00A84AC9">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Filtration can be;</w:t>
      </w:r>
    </w:p>
    <w:p w:rsidR="00A84AC9" w:rsidRPr="00A91DD7" w:rsidRDefault="00A84AC9" w:rsidP="00A458C7">
      <w:pPr>
        <w:numPr>
          <w:ilvl w:val="0"/>
          <w:numId w:val="16"/>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Pressure Filtration                            </w:t>
      </w:r>
    </w:p>
    <w:p w:rsidR="00A84AC9" w:rsidRPr="00A91DD7" w:rsidRDefault="00A84AC9" w:rsidP="00A458C7">
      <w:pPr>
        <w:numPr>
          <w:ilvl w:val="0"/>
          <w:numId w:val="16"/>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Vacuum Filtration</w:t>
      </w:r>
    </w:p>
    <w:p w:rsidR="00A84AC9" w:rsidRPr="00A91DD7" w:rsidRDefault="00A84AC9" w:rsidP="00A458C7">
      <w:pPr>
        <w:numPr>
          <w:ilvl w:val="0"/>
          <w:numId w:val="16"/>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Ultra Filtration </w:t>
      </w:r>
    </w:p>
    <w:p w:rsidR="00A9772A" w:rsidRPr="00A91DD7" w:rsidRDefault="00A9772A" w:rsidP="00A9772A">
      <w:pPr>
        <w:ind w:left="360"/>
        <w:contextualSpacing/>
        <w:jc w:val="both"/>
        <w:rPr>
          <w:rFonts w:ascii="Times New Roman" w:eastAsia="Calibri" w:hAnsi="Times New Roman" w:cs="Times New Roman"/>
          <w:sz w:val="24"/>
          <w:szCs w:val="24"/>
        </w:rPr>
      </w:pPr>
    </w:p>
    <w:p w:rsidR="00A84AC9" w:rsidRPr="00A91DD7" w:rsidRDefault="00A84AC9" w:rsidP="00A84AC9">
      <w:pPr>
        <w:ind w:left="360"/>
        <w:contextualSpacing/>
        <w:jc w:val="both"/>
        <w:rPr>
          <w:rFonts w:ascii="Times New Roman" w:eastAsia="Calibri" w:hAnsi="Times New Roman" w:cs="Times New Roman"/>
          <w:sz w:val="24"/>
          <w:szCs w:val="24"/>
        </w:rPr>
      </w:pPr>
    </w:p>
    <w:p w:rsidR="00A9772A" w:rsidRPr="00A91DD7" w:rsidRDefault="00A9772A" w:rsidP="00A9772A">
      <w:pPr>
        <w:jc w:val="both"/>
        <w:rPr>
          <w:rFonts w:ascii="Times New Roman" w:hAnsi="Times New Roman" w:cs="Times New Roman"/>
          <w:szCs w:val="24"/>
        </w:rPr>
      </w:pPr>
      <w:r w:rsidRPr="00A91DD7">
        <w:rPr>
          <w:rFonts w:ascii="Times New Roman" w:hAnsi="Times New Roman" w:cs="Times New Roman"/>
          <w:b/>
          <w:sz w:val="28"/>
          <w:szCs w:val="32"/>
        </w:rPr>
        <w:t>PURIFICATION:</w:t>
      </w:r>
    </w:p>
    <w:p w:rsidR="00A9772A" w:rsidRPr="00A91DD7" w:rsidRDefault="00A9772A" w:rsidP="00A9772A">
      <w:pPr>
        <w:jc w:val="both"/>
        <w:rPr>
          <w:rFonts w:ascii="Times New Roman" w:hAnsi="Times New Roman" w:cs="Times New Roman"/>
          <w:sz w:val="24"/>
          <w:szCs w:val="24"/>
        </w:rPr>
      </w:pPr>
      <w:r w:rsidRPr="00A91DD7">
        <w:rPr>
          <w:rFonts w:ascii="Times New Roman" w:hAnsi="Times New Roman" w:cs="Times New Roman"/>
          <w:b/>
          <w:sz w:val="24"/>
          <w:szCs w:val="24"/>
          <w:u w:val="single"/>
        </w:rPr>
        <w:t>Removal of Cell debris</w:t>
      </w:r>
    </w:p>
    <w:p w:rsidR="00A9772A" w:rsidRPr="00A91DD7" w:rsidRDefault="00A9772A" w:rsidP="00A9772A">
      <w:pPr>
        <w:pStyle w:val="ListParagraph"/>
        <w:jc w:val="both"/>
        <w:rPr>
          <w:rFonts w:ascii="Times New Roman" w:hAnsi="Times New Roman" w:cs="Times New Roman"/>
          <w:sz w:val="24"/>
          <w:szCs w:val="24"/>
        </w:rPr>
      </w:pPr>
      <w:r w:rsidRPr="00A91DD7">
        <w:rPr>
          <w:rFonts w:ascii="Times New Roman" w:hAnsi="Times New Roman" w:cs="Times New Roman"/>
          <w:sz w:val="24"/>
          <w:szCs w:val="24"/>
        </w:rPr>
        <w:t xml:space="preserve">                          By centrifugation</w:t>
      </w:r>
    </w:p>
    <w:p w:rsidR="00A9772A" w:rsidRPr="00A91DD7" w:rsidRDefault="00A9772A" w:rsidP="00A9772A">
      <w:pPr>
        <w:jc w:val="both"/>
        <w:rPr>
          <w:rFonts w:ascii="Times New Roman" w:hAnsi="Times New Roman" w:cs="Times New Roman"/>
          <w:sz w:val="24"/>
          <w:szCs w:val="24"/>
        </w:rPr>
      </w:pPr>
      <w:r w:rsidRPr="00A91DD7">
        <w:rPr>
          <w:rFonts w:ascii="Times New Roman" w:hAnsi="Times New Roman" w:cs="Times New Roman"/>
          <w:b/>
          <w:sz w:val="24"/>
          <w:szCs w:val="24"/>
          <w:u w:val="single"/>
        </w:rPr>
        <w:t>Enzyme Precipitation</w:t>
      </w:r>
    </w:p>
    <w:p w:rsidR="00A9772A" w:rsidRPr="00A91DD7" w:rsidRDefault="00A9772A" w:rsidP="00A9772A">
      <w:pPr>
        <w:pStyle w:val="ListParagraph"/>
        <w:jc w:val="both"/>
        <w:rPr>
          <w:rFonts w:ascii="Times New Roman" w:hAnsi="Times New Roman" w:cs="Times New Roman"/>
        </w:rPr>
      </w:pPr>
      <w:r w:rsidRPr="00A91DD7">
        <w:rPr>
          <w:rFonts w:ascii="Times New Roman" w:hAnsi="Times New Roman" w:cs="Times New Roman"/>
          <w:sz w:val="24"/>
          <w:szCs w:val="24"/>
        </w:rPr>
        <w:t>By salting out process by the addition of Ammonium sulfate</w:t>
      </w:r>
    </w:p>
    <w:p w:rsidR="00A9772A" w:rsidRPr="00A91DD7" w:rsidRDefault="00A9772A" w:rsidP="00A9772A">
      <w:pPr>
        <w:jc w:val="both"/>
        <w:rPr>
          <w:rFonts w:ascii="Times New Roman" w:hAnsi="Times New Roman" w:cs="Times New Roman"/>
          <w:sz w:val="24"/>
          <w:szCs w:val="24"/>
        </w:rPr>
      </w:pPr>
      <w:r w:rsidRPr="00A91DD7">
        <w:rPr>
          <w:rFonts w:ascii="Times New Roman" w:hAnsi="Times New Roman" w:cs="Times New Roman"/>
          <w:b/>
          <w:sz w:val="24"/>
          <w:szCs w:val="24"/>
          <w:u w:val="single"/>
        </w:rPr>
        <w:t>Purification by chromatographic methods</w:t>
      </w:r>
    </w:p>
    <w:p w:rsidR="00A9772A" w:rsidRPr="00A91DD7" w:rsidRDefault="00A9772A" w:rsidP="00A458C7">
      <w:pPr>
        <w:pStyle w:val="ListParagraph"/>
        <w:numPr>
          <w:ilvl w:val="2"/>
          <w:numId w:val="17"/>
        </w:numPr>
        <w:rPr>
          <w:rFonts w:ascii="Times New Roman" w:hAnsi="Times New Roman" w:cs="Times New Roman"/>
          <w:sz w:val="24"/>
          <w:szCs w:val="24"/>
        </w:rPr>
      </w:pPr>
      <w:r w:rsidRPr="00A91DD7">
        <w:rPr>
          <w:rFonts w:ascii="Times New Roman" w:hAnsi="Times New Roman" w:cs="Times New Roman"/>
          <w:sz w:val="24"/>
          <w:szCs w:val="24"/>
        </w:rPr>
        <w:t>Ion exchange chromatography</w:t>
      </w:r>
    </w:p>
    <w:p w:rsidR="00A9772A" w:rsidRPr="00A91DD7" w:rsidRDefault="00A9772A" w:rsidP="00A458C7">
      <w:pPr>
        <w:pStyle w:val="ListParagraph"/>
        <w:numPr>
          <w:ilvl w:val="2"/>
          <w:numId w:val="17"/>
        </w:numPr>
        <w:rPr>
          <w:rFonts w:ascii="Times New Roman" w:hAnsi="Times New Roman" w:cs="Times New Roman"/>
          <w:sz w:val="24"/>
          <w:szCs w:val="24"/>
        </w:rPr>
      </w:pPr>
      <w:r w:rsidRPr="00A91DD7">
        <w:rPr>
          <w:rFonts w:ascii="Times New Roman" w:hAnsi="Times New Roman" w:cs="Times New Roman"/>
          <w:sz w:val="24"/>
          <w:szCs w:val="24"/>
        </w:rPr>
        <w:t>Adsorption chromatography</w:t>
      </w:r>
    </w:p>
    <w:p w:rsidR="00A9772A" w:rsidRPr="00A91DD7" w:rsidRDefault="00A9772A" w:rsidP="00A458C7">
      <w:pPr>
        <w:pStyle w:val="ListParagraph"/>
        <w:numPr>
          <w:ilvl w:val="3"/>
          <w:numId w:val="17"/>
        </w:numPr>
        <w:rPr>
          <w:rFonts w:ascii="Times New Roman" w:hAnsi="Times New Roman" w:cs="Times New Roman"/>
          <w:sz w:val="24"/>
          <w:szCs w:val="24"/>
        </w:rPr>
      </w:pPr>
      <w:r w:rsidRPr="00A91DD7">
        <w:rPr>
          <w:rFonts w:ascii="Times New Roman" w:hAnsi="Times New Roman" w:cs="Times New Roman"/>
          <w:sz w:val="24"/>
          <w:szCs w:val="24"/>
        </w:rPr>
        <w:t xml:space="preserve">Gel chromatography </w:t>
      </w:r>
    </w:p>
    <w:p w:rsidR="00A9772A" w:rsidRPr="00A91DD7" w:rsidRDefault="00A9772A" w:rsidP="00A9772A">
      <w:pPr>
        <w:jc w:val="both"/>
        <w:rPr>
          <w:rFonts w:ascii="Times New Roman" w:hAnsi="Times New Roman" w:cs="Times New Roman"/>
          <w:u w:val="single"/>
        </w:rPr>
      </w:pPr>
      <w:r w:rsidRPr="00A91DD7">
        <w:rPr>
          <w:rFonts w:ascii="Times New Roman" w:hAnsi="Times New Roman" w:cs="Times New Roman"/>
          <w:b/>
          <w:sz w:val="24"/>
          <w:szCs w:val="24"/>
          <w:u w:val="single"/>
        </w:rPr>
        <w:t>Electrophoresis:</w:t>
      </w:r>
    </w:p>
    <w:p w:rsidR="00A9772A" w:rsidRPr="00A91DD7" w:rsidRDefault="00A9772A" w:rsidP="00A9772A">
      <w:pPr>
        <w:pStyle w:val="ListParagraph"/>
        <w:jc w:val="both"/>
        <w:rPr>
          <w:rFonts w:ascii="Times New Roman" w:hAnsi="Times New Roman" w:cs="Times New Roman"/>
          <w:sz w:val="24"/>
          <w:szCs w:val="24"/>
        </w:rPr>
      </w:pPr>
      <w:r w:rsidRPr="00A91DD7">
        <w:rPr>
          <w:rFonts w:ascii="Times New Roman" w:hAnsi="Times New Roman" w:cs="Times New Roman"/>
          <w:sz w:val="24"/>
          <w:szCs w:val="24"/>
        </w:rPr>
        <w:t xml:space="preserve">It is used to isolate pure enzyme on laboratory scale. The heat generated in this method and convection are problems associated with scale up of this method </w:t>
      </w:r>
    </w:p>
    <w:p w:rsidR="00A9772A" w:rsidRPr="00A91DD7" w:rsidRDefault="00A9772A" w:rsidP="00A9772A">
      <w:pPr>
        <w:jc w:val="both"/>
        <w:rPr>
          <w:rFonts w:ascii="Times New Roman" w:hAnsi="Times New Roman" w:cs="Times New Roman"/>
          <w:szCs w:val="24"/>
        </w:rPr>
      </w:pPr>
      <w:r w:rsidRPr="00A91DD7">
        <w:rPr>
          <w:rFonts w:ascii="Times New Roman" w:eastAsia="Times New Roman" w:hAnsi="Times New Roman" w:cs="Times New Roman"/>
          <w:b/>
          <w:sz w:val="28"/>
          <w:szCs w:val="32"/>
        </w:rPr>
        <w:t>7-DRYING:</w:t>
      </w:r>
    </w:p>
    <w:p w:rsidR="00A9772A" w:rsidRPr="00A91DD7" w:rsidRDefault="00A9772A" w:rsidP="00A9772A">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More robust enzymes are vacuum dried or spray dried. Spray drying is mostly used for extracellular enzyme.</w:t>
      </w:r>
    </w:p>
    <w:p w:rsidR="00A9772A" w:rsidRPr="00A91DD7" w:rsidRDefault="00A9772A" w:rsidP="00A9772A">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lastRenderedPageBreak/>
        <w:t>Freeze drying is gentle and expensive method and mostly used for intracellular enzymes.</w:t>
      </w:r>
    </w:p>
    <w:p w:rsidR="00A9772A" w:rsidRPr="00A91DD7" w:rsidRDefault="00A9772A" w:rsidP="00A9772A">
      <w:pPr>
        <w:jc w:val="both"/>
        <w:rPr>
          <w:rFonts w:ascii="Times New Roman" w:eastAsia="Times New Roman" w:hAnsi="Times New Roman" w:cs="Times New Roman"/>
          <w:b/>
          <w:sz w:val="28"/>
          <w:szCs w:val="32"/>
        </w:rPr>
      </w:pPr>
      <w:r w:rsidRPr="00A91DD7">
        <w:rPr>
          <w:rFonts w:ascii="Times New Roman" w:eastAsia="Times New Roman" w:hAnsi="Times New Roman" w:cs="Times New Roman"/>
          <w:b/>
          <w:sz w:val="28"/>
          <w:szCs w:val="32"/>
        </w:rPr>
        <w:t>Stabilization and storage</w:t>
      </w:r>
    </w:p>
    <w:p w:rsidR="00A9772A" w:rsidRPr="00A91DD7" w:rsidRDefault="00A9772A" w:rsidP="00A9772A">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Mostly enzymes are marketed as dry products but few are available in liquid suspension form. Presence of buffers, reducing agents, antimicrobial agents and enzyme protectants like mercaptoethanol may be necessary.</w:t>
      </w:r>
    </w:p>
    <w:p w:rsidR="00A9772A" w:rsidRPr="00A91DD7" w:rsidRDefault="00A9772A" w:rsidP="00A9772A">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Sometimes protease inhibitors also added.</w:t>
      </w:r>
    </w:p>
    <w:p w:rsidR="00A9772A" w:rsidRPr="00A91DD7" w:rsidRDefault="00A9772A" w:rsidP="00A9772A">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Recently used stabilizers include:</w:t>
      </w:r>
    </w:p>
    <w:p w:rsidR="00A9772A" w:rsidRPr="00A91DD7" w:rsidRDefault="00A9772A" w:rsidP="00A458C7">
      <w:pPr>
        <w:numPr>
          <w:ilvl w:val="0"/>
          <w:numId w:val="18"/>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Gelatin</w:t>
      </w:r>
    </w:p>
    <w:p w:rsidR="00A9772A" w:rsidRPr="00A91DD7" w:rsidRDefault="00A9772A" w:rsidP="00A458C7">
      <w:pPr>
        <w:numPr>
          <w:ilvl w:val="0"/>
          <w:numId w:val="18"/>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Dextran’s</w:t>
      </w:r>
    </w:p>
    <w:p w:rsidR="00A9772A" w:rsidRPr="00A91DD7" w:rsidRDefault="00A9772A" w:rsidP="00A458C7">
      <w:pPr>
        <w:numPr>
          <w:ilvl w:val="0"/>
          <w:numId w:val="18"/>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Polyamides</w:t>
      </w:r>
    </w:p>
    <w:p w:rsidR="00A9772A" w:rsidRPr="00A91DD7" w:rsidRDefault="00A9772A" w:rsidP="00A9772A">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 Enzyme container should be kept sealed to prevent loss of stabilizing conditions and maintain low moisture content of solid product. The temperature should be low but not freezing as it may cause enzyme denaturation. </w:t>
      </w:r>
    </w:p>
    <w:p w:rsidR="00A9772A" w:rsidRPr="00A91DD7" w:rsidRDefault="00A9772A" w:rsidP="00A9772A">
      <w:pPr>
        <w:jc w:val="both"/>
        <w:rPr>
          <w:rFonts w:ascii="Times New Roman" w:eastAsia="Times New Roman" w:hAnsi="Times New Roman" w:cs="Times New Roman"/>
        </w:rPr>
      </w:pPr>
    </w:p>
    <w:p w:rsidR="00A9772A" w:rsidRPr="00A91DD7" w:rsidRDefault="00A91DD7" w:rsidP="00A91DD7">
      <w:pPr>
        <w:jc w:val="center"/>
        <w:rPr>
          <w:rFonts w:ascii="Times New Roman" w:eastAsia="Times New Roman" w:hAnsi="Times New Roman" w:cs="Times New Roman"/>
          <w:b/>
          <w:sz w:val="28"/>
          <w:szCs w:val="36"/>
        </w:rPr>
      </w:pPr>
      <w:r>
        <w:rPr>
          <w:rFonts w:ascii="Times New Roman" w:eastAsia="Times New Roman" w:hAnsi="Times New Roman" w:cs="Times New Roman"/>
          <w:b/>
          <w:sz w:val="28"/>
          <w:szCs w:val="36"/>
        </w:rPr>
        <w:t>INDUSTRIAL USES</w:t>
      </w:r>
    </w:p>
    <w:p w:rsidR="00A9772A" w:rsidRPr="00A91DD7" w:rsidRDefault="00A9772A" w:rsidP="00A9772A">
      <w:pPr>
        <w:jc w:val="both"/>
        <w:rPr>
          <w:rFonts w:ascii="Times New Roman" w:eastAsia="Times New Roman" w:hAnsi="Times New Roman" w:cs="Times New Roman"/>
          <w:b/>
          <w:sz w:val="28"/>
          <w:szCs w:val="28"/>
        </w:rPr>
      </w:pPr>
      <w:r w:rsidRPr="00A91DD7">
        <w:rPr>
          <w:rFonts w:ascii="Times New Roman" w:eastAsia="Times New Roman" w:hAnsi="Times New Roman" w:cs="Times New Roman"/>
          <w:b/>
          <w:sz w:val="28"/>
          <w:szCs w:val="28"/>
        </w:rPr>
        <w:t>Baking:</w:t>
      </w:r>
    </w:p>
    <w:p w:rsidR="00A9772A" w:rsidRPr="00A91DD7" w:rsidRDefault="00A9772A" w:rsidP="00A458C7">
      <w:pPr>
        <w:numPr>
          <w:ilvl w:val="0"/>
          <w:numId w:val="22"/>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Alpha- amylase improves bread quality and its shelf life</w:t>
      </w:r>
    </w:p>
    <w:p w:rsidR="00A9772A" w:rsidRPr="00A91DD7" w:rsidRDefault="00A9772A" w:rsidP="00A458C7">
      <w:pPr>
        <w:numPr>
          <w:ilvl w:val="0"/>
          <w:numId w:val="22"/>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Xylanase decrease water absorption</w:t>
      </w:r>
    </w:p>
    <w:p w:rsidR="00A9772A" w:rsidRPr="00A91DD7" w:rsidRDefault="00A9772A" w:rsidP="00A9772A">
      <w:pPr>
        <w:jc w:val="both"/>
        <w:rPr>
          <w:rFonts w:ascii="Times New Roman" w:eastAsia="Times New Roman" w:hAnsi="Times New Roman" w:cs="Times New Roman"/>
          <w:b/>
          <w:sz w:val="28"/>
          <w:szCs w:val="28"/>
        </w:rPr>
      </w:pPr>
      <w:r w:rsidRPr="00A91DD7">
        <w:rPr>
          <w:rFonts w:ascii="Times New Roman" w:eastAsia="Times New Roman" w:hAnsi="Times New Roman" w:cs="Times New Roman"/>
          <w:b/>
          <w:sz w:val="28"/>
          <w:szCs w:val="28"/>
        </w:rPr>
        <w:t>Drinks:</w:t>
      </w:r>
    </w:p>
    <w:p w:rsidR="00A9772A" w:rsidRPr="00A91DD7" w:rsidRDefault="00A9772A" w:rsidP="00A458C7">
      <w:pPr>
        <w:numPr>
          <w:ilvl w:val="0"/>
          <w:numId w:val="21"/>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Enzyme has wide application in milk industry</w:t>
      </w:r>
    </w:p>
    <w:p w:rsidR="00A9772A" w:rsidRPr="00A91DD7" w:rsidRDefault="00A9772A" w:rsidP="00A458C7">
      <w:pPr>
        <w:numPr>
          <w:ilvl w:val="0"/>
          <w:numId w:val="21"/>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Lactose added in milk products for lactose intolerant consumers.</w:t>
      </w:r>
    </w:p>
    <w:p w:rsidR="00A9772A" w:rsidRPr="00A91DD7" w:rsidRDefault="00A9772A" w:rsidP="00A458C7">
      <w:pPr>
        <w:numPr>
          <w:ilvl w:val="0"/>
          <w:numId w:val="21"/>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Pectinase and cellulose improve the liberation of juice of the pulp</w:t>
      </w:r>
    </w:p>
    <w:p w:rsidR="00A9772A" w:rsidRPr="00A91DD7" w:rsidRDefault="00A9772A" w:rsidP="00A458C7">
      <w:pPr>
        <w:numPr>
          <w:ilvl w:val="0"/>
          <w:numId w:val="21"/>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Liberation of juice from the pulp</w:t>
      </w:r>
    </w:p>
    <w:p w:rsidR="00A9772A" w:rsidRPr="00A91DD7" w:rsidRDefault="00A9772A" w:rsidP="00A9772A">
      <w:pPr>
        <w:jc w:val="both"/>
        <w:rPr>
          <w:rFonts w:ascii="Times New Roman" w:eastAsia="Times New Roman" w:hAnsi="Times New Roman" w:cs="Times New Roman"/>
          <w:sz w:val="28"/>
          <w:szCs w:val="28"/>
        </w:rPr>
      </w:pPr>
      <w:r w:rsidRPr="00A91DD7">
        <w:rPr>
          <w:rFonts w:ascii="Times New Roman" w:eastAsia="Times New Roman" w:hAnsi="Times New Roman" w:cs="Times New Roman"/>
          <w:b/>
          <w:sz w:val="28"/>
          <w:szCs w:val="28"/>
        </w:rPr>
        <w:t>Penicillin production:</w:t>
      </w:r>
      <w:r w:rsidRPr="00A91DD7">
        <w:rPr>
          <w:rFonts w:ascii="Times New Roman" w:eastAsia="Times New Roman" w:hAnsi="Times New Roman" w:cs="Times New Roman"/>
          <w:sz w:val="28"/>
          <w:szCs w:val="28"/>
        </w:rPr>
        <w:tab/>
      </w:r>
    </w:p>
    <w:p w:rsidR="00A9772A" w:rsidRPr="00A91DD7" w:rsidRDefault="00A9772A" w:rsidP="00A9772A">
      <w:pPr>
        <w:ind w:left="360"/>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               Penicillin amylase in production of semi-synthetic penicillin</w:t>
      </w:r>
    </w:p>
    <w:p w:rsidR="00A9772A" w:rsidRPr="00A91DD7" w:rsidRDefault="00A9772A" w:rsidP="00A9772A">
      <w:pPr>
        <w:jc w:val="both"/>
        <w:rPr>
          <w:rFonts w:ascii="Times New Roman" w:eastAsia="Times New Roman" w:hAnsi="Times New Roman" w:cs="Times New Roman"/>
          <w:b/>
          <w:sz w:val="36"/>
          <w:szCs w:val="36"/>
        </w:rPr>
      </w:pPr>
      <w:r w:rsidRPr="00A91DD7">
        <w:rPr>
          <w:rFonts w:ascii="Times New Roman" w:eastAsia="Times New Roman" w:hAnsi="Times New Roman" w:cs="Times New Roman"/>
          <w:b/>
          <w:sz w:val="28"/>
          <w:szCs w:val="28"/>
        </w:rPr>
        <w:t>Paper industry</w:t>
      </w:r>
      <w:r w:rsidRPr="00A91DD7">
        <w:rPr>
          <w:rFonts w:ascii="Times New Roman" w:eastAsia="Times New Roman" w:hAnsi="Times New Roman" w:cs="Times New Roman"/>
          <w:b/>
          <w:sz w:val="36"/>
          <w:szCs w:val="36"/>
        </w:rPr>
        <w:t>:</w:t>
      </w:r>
    </w:p>
    <w:p w:rsidR="00A9772A" w:rsidRPr="00A91DD7" w:rsidRDefault="00A9772A" w:rsidP="00A458C7">
      <w:pPr>
        <w:numPr>
          <w:ilvl w:val="0"/>
          <w:numId w:val="19"/>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Xylanase is used as chlorine free bleaching agent  prior to paper making</w:t>
      </w:r>
    </w:p>
    <w:p w:rsidR="00A9772A" w:rsidRPr="00A91DD7" w:rsidRDefault="00A9772A" w:rsidP="00A458C7">
      <w:pPr>
        <w:numPr>
          <w:ilvl w:val="0"/>
          <w:numId w:val="20"/>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Ink removal from recycled cellulose is facilitated by cellulose.</w:t>
      </w:r>
    </w:p>
    <w:p w:rsidR="00A9772A" w:rsidRPr="00A91DD7" w:rsidRDefault="00A9772A" w:rsidP="00A9772A">
      <w:pPr>
        <w:jc w:val="both"/>
        <w:rPr>
          <w:rFonts w:ascii="Times New Roman" w:eastAsia="Times New Roman" w:hAnsi="Times New Roman" w:cs="Times New Roman"/>
          <w:b/>
          <w:sz w:val="28"/>
          <w:szCs w:val="28"/>
        </w:rPr>
      </w:pPr>
      <w:r w:rsidRPr="00A91DD7">
        <w:rPr>
          <w:rFonts w:ascii="Times New Roman" w:eastAsia="Times New Roman" w:hAnsi="Times New Roman" w:cs="Times New Roman"/>
          <w:b/>
          <w:sz w:val="28"/>
          <w:szCs w:val="28"/>
        </w:rPr>
        <w:t>Detergents:</w:t>
      </w:r>
    </w:p>
    <w:p w:rsidR="00A9772A" w:rsidRPr="00A91DD7" w:rsidRDefault="00A9772A" w:rsidP="00A458C7">
      <w:pPr>
        <w:numPr>
          <w:ilvl w:val="0"/>
          <w:numId w:val="20"/>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Bacterial proteinases</w:t>
      </w:r>
    </w:p>
    <w:p w:rsidR="00A9772A" w:rsidRPr="00A91DD7" w:rsidRDefault="00A9772A" w:rsidP="00A458C7">
      <w:pPr>
        <w:numPr>
          <w:ilvl w:val="0"/>
          <w:numId w:val="20"/>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Lipases to remove fat</w:t>
      </w:r>
    </w:p>
    <w:p w:rsidR="00A9772A" w:rsidRDefault="00A9772A" w:rsidP="00A458C7">
      <w:pPr>
        <w:numPr>
          <w:ilvl w:val="0"/>
          <w:numId w:val="20"/>
        </w:numPr>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Amylase to remove starch based strains.</w:t>
      </w:r>
    </w:p>
    <w:p w:rsidR="00A91DD7" w:rsidRPr="00A91DD7" w:rsidRDefault="00A91DD7" w:rsidP="00A91DD7">
      <w:pPr>
        <w:contextualSpacing/>
        <w:jc w:val="both"/>
        <w:rPr>
          <w:rFonts w:ascii="Times New Roman" w:eastAsia="Calibri" w:hAnsi="Times New Roman" w:cs="Times New Roman"/>
          <w:sz w:val="24"/>
          <w:szCs w:val="24"/>
        </w:rPr>
      </w:pPr>
    </w:p>
    <w:p w:rsidR="00A9772A" w:rsidRPr="00A91DD7" w:rsidRDefault="00A9772A" w:rsidP="00A9772A">
      <w:pPr>
        <w:jc w:val="both"/>
        <w:rPr>
          <w:rFonts w:ascii="Times New Roman" w:eastAsia="Times New Roman" w:hAnsi="Times New Roman" w:cs="Times New Roman"/>
          <w:b/>
          <w:sz w:val="28"/>
          <w:szCs w:val="28"/>
        </w:rPr>
      </w:pPr>
      <w:r w:rsidRPr="00A91DD7">
        <w:rPr>
          <w:rFonts w:ascii="Times New Roman" w:eastAsia="Times New Roman" w:hAnsi="Times New Roman" w:cs="Times New Roman"/>
          <w:b/>
          <w:sz w:val="28"/>
          <w:szCs w:val="28"/>
        </w:rPr>
        <w:lastRenderedPageBreak/>
        <w:t>Lens care;</w:t>
      </w:r>
    </w:p>
    <w:p w:rsidR="00A9772A" w:rsidRPr="00A91DD7" w:rsidRDefault="00A9772A" w:rsidP="00A9772A">
      <w:p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Xylanase used to remove residual hydrogen peroxide after disinfecting contact lens. </w:t>
      </w:r>
    </w:p>
    <w:p w:rsidR="00A9772A" w:rsidRPr="00A91DD7" w:rsidRDefault="00A9772A" w:rsidP="00A9772A">
      <w:pPr>
        <w:jc w:val="both"/>
        <w:rPr>
          <w:rFonts w:ascii="Times New Roman" w:eastAsia="Times New Roman" w:hAnsi="Times New Roman" w:cs="Times New Roman"/>
          <w:sz w:val="24"/>
          <w:szCs w:val="24"/>
        </w:rPr>
      </w:pPr>
    </w:p>
    <w:p w:rsidR="00A9772A" w:rsidRPr="00A91DD7" w:rsidRDefault="00A9772A" w:rsidP="00A9772A">
      <w:pPr>
        <w:jc w:val="both"/>
        <w:rPr>
          <w:rFonts w:ascii="Times New Roman" w:eastAsia="Times New Roman" w:hAnsi="Times New Roman" w:cs="Times New Roman"/>
          <w:b/>
          <w:sz w:val="32"/>
          <w:szCs w:val="32"/>
        </w:rPr>
      </w:pPr>
      <w:r w:rsidRPr="00A91DD7">
        <w:rPr>
          <w:rFonts w:ascii="Times New Roman" w:eastAsia="Times New Roman" w:hAnsi="Times New Roman" w:cs="Times New Roman"/>
          <w:b/>
          <w:sz w:val="32"/>
          <w:szCs w:val="32"/>
        </w:rPr>
        <w:t>THERAPEUTIC APPLICATIONS:</w:t>
      </w:r>
    </w:p>
    <w:p w:rsidR="00A9772A" w:rsidRPr="00A91DD7" w:rsidRDefault="00A9772A" w:rsidP="00A91DD7">
      <w:pPr>
        <w:jc w:val="both"/>
        <w:rPr>
          <w:rFonts w:ascii="Times New Roman" w:eastAsia="Times New Roman" w:hAnsi="Times New Roman" w:cs="Times New Roman"/>
          <w:sz w:val="24"/>
          <w:szCs w:val="24"/>
        </w:rPr>
      </w:pPr>
      <w:r w:rsidRPr="00A91DD7">
        <w:rPr>
          <w:rFonts w:ascii="Times New Roman" w:eastAsia="Times New Roman" w:hAnsi="Times New Roman" w:cs="Times New Roman"/>
          <w:noProof/>
        </w:rPr>
        <w:drawing>
          <wp:inline distT="0" distB="0" distL="0" distR="0">
            <wp:extent cx="5732145" cy="3633344"/>
            <wp:effectExtent l="76200" t="76200" r="135255" b="139065"/>
            <wp:docPr id="1" name="Picture 1" descr="C:\Users\Grace\Desktop\enzymes-in-diseases-3-7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race\Desktop\enzymes-in-diseases-3-728.jpg"/>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32145" cy="363334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Pr="00A91DD7">
        <w:rPr>
          <w:rFonts w:ascii="Times New Roman" w:eastAsia="Times New Roman" w:hAnsi="Times New Roman" w:cs="Times New Roman"/>
          <w:b/>
          <w:sz w:val="28"/>
          <w:szCs w:val="36"/>
          <w:u w:val="single"/>
        </w:rPr>
        <w:t>APPLICATION OF ENZYME IN DETECTION OF BACTERIA:</w:t>
      </w:r>
    </w:p>
    <w:p w:rsidR="00A9772A" w:rsidRPr="00A91DD7" w:rsidRDefault="00A9772A" w:rsidP="00A9772A">
      <w:pPr>
        <w:jc w:val="both"/>
        <w:rPr>
          <w:rFonts w:ascii="Times New Roman" w:eastAsia="Times New Roman" w:hAnsi="Times New Roman" w:cs="Times New Roman"/>
          <w:b/>
          <w:bCs/>
          <w:sz w:val="32"/>
          <w:szCs w:val="32"/>
        </w:rPr>
      </w:pPr>
      <w:r w:rsidRPr="00A91DD7">
        <w:rPr>
          <w:rFonts w:ascii="Times New Roman" w:eastAsia="Times New Roman" w:hAnsi="Times New Roman" w:cs="Times New Roman"/>
          <w:b/>
          <w:bCs/>
          <w:sz w:val="32"/>
          <w:szCs w:val="32"/>
        </w:rPr>
        <w:t>1-Biosensors</w:t>
      </w:r>
    </w:p>
    <w:p w:rsidR="00A9772A" w:rsidRPr="00A91DD7" w:rsidRDefault="00A9772A" w:rsidP="00A458C7">
      <w:pPr>
        <w:numPr>
          <w:ilvl w:val="0"/>
          <w:numId w:val="23"/>
        </w:num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A biosensor is an analytical device consisting of an immobilized layer of biological material (e.g enzymes, hormones, antibodies, nucleic acids, organelle, whole cell) </w:t>
      </w:r>
    </w:p>
    <w:p w:rsidR="00A9772A" w:rsidRPr="00A91DD7" w:rsidRDefault="00A9772A" w:rsidP="00A458C7">
      <w:pPr>
        <w:numPr>
          <w:ilvl w:val="0"/>
          <w:numId w:val="23"/>
        </w:num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Intimate contact with the transducer i.e. sensor that analyse the biological signals &amp; convert them into the electrical signals.</w:t>
      </w:r>
    </w:p>
    <w:p w:rsidR="00DA26DD" w:rsidRPr="00A91DD7" w:rsidRDefault="00DA26DD" w:rsidP="00DA26DD">
      <w:pPr>
        <w:jc w:val="both"/>
        <w:rPr>
          <w:rFonts w:ascii="Times New Roman" w:hAnsi="Times New Roman" w:cs="Times New Roman"/>
          <w:b/>
          <w:bCs/>
          <w:sz w:val="28"/>
          <w:szCs w:val="28"/>
        </w:rPr>
      </w:pPr>
      <w:r w:rsidRPr="00A91DD7">
        <w:rPr>
          <w:rFonts w:ascii="Times New Roman" w:hAnsi="Times New Roman" w:cs="Times New Roman"/>
          <w:b/>
          <w:bCs/>
          <w:sz w:val="28"/>
          <w:szCs w:val="28"/>
        </w:rPr>
        <w:t>Principle of Biosensors</w:t>
      </w:r>
    </w:p>
    <w:p w:rsidR="00A84AC9" w:rsidRPr="00A91DD7" w:rsidRDefault="00DA26DD" w:rsidP="00A91DD7">
      <w:pPr>
        <w:numPr>
          <w:ilvl w:val="0"/>
          <w:numId w:val="24"/>
        </w:numPr>
        <w:jc w:val="both"/>
        <w:rPr>
          <w:rFonts w:ascii="Times New Roman" w:hAnsi="Times New Roman" w:cs="Times New Roman"/>
          <w:sz w:val="24"/>
          <w:szCs w:val="24"/>
        </w:rPr>
      </w:pPr>
      <w:r w:rsidRPr="00A91DD7">
        <w:rPr>
          <w:rFonts w:ascii="Times New Roman" w:hAnsi="Times New Roman" w:cs="Times New Roman"/>
          <w:sz w:val="24"/>
          <w:szCs w:val="24"/>
        </w:rPr>
        <w:t xml:space="preserve">The biological material is immobilized on the immobilization support permeable membrane. The substance to be measured passes through the membrane and interacts with the immobilized material to yield the product. A product (product monitored substrate) may b gas (oxygen), heat, hydrogen ions, electrons or ammonium ions. The product passes through another membrane to transducer. The transducer converts product into an electric signal, which is then amplified. The signal processing equipment converts the amplified signals into a display. </w:t>
      </w:r>
    </w:p>
    <w:p w:rsidR="00DA26DD" w:rsidRPr="00A91DD7" w:rsidRDefault="00DA26DD" w:rsidP="00DA26DD">
      <w:pPr>
        <w:jc w:val="both"/>
        <w:rPr>
          <w:rFonts w:ascii="Times New Roman" w:eastAsia="Times New Roman" w:hAnsi="Times New Roman" w:cs="Times New Roman"/>
          <w:sz w:val="24"/>
          <w:szCs w:val="24"/>
        </w:rPr>
      </w:pPr>
      <w:r w:rsidRPr="00A91DD7">
        <w:rPr>
          <w:rFonts w:ascii="Times New Roman" w:eastAsia="Times New Roman" w:hAnsi="Times New Roman" w:cs="Times New Roman"/>
          <w:b/>
          <w:bCs/>
          <w:sz w:val="28"/>
          <w:szCs w:val="28"/>
        </w:rPr>
        <w:lastRenderedPageBreak/>
        <w:t>Applications of Biosensors:</w:t>
      </w:r>
    </w:p>
    <w:p w:rsidR="00DA26DD" w:rsidRPr="00A91DD7" w:rsidRDefault="00DA26DD" w:rsidP="00A458C7">
      <w:pPr>
        <w:numPr>
          <w:ilvl w:val="0"/>
          <w:numId w:val="25"/>
        </w:num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Enzymes based biosensors are used for the detection of pathogenic bacteria in a variety of fields, clinical diagnostics, food analysis, environmental monitoring and military services. </w:t>
      </w:r>
    </w:p>
    <w:p w:rsidR="00DA26DD" w:rsidRPr="00A91DD7" w:rsidRDefault="00DA26DD" w:rsidP="00A458C7">
      <w:pPr>
        <w:numPr>
          <w:ilvl w:val="0"/>
          <w:numId w:val="25"/>
        </w:num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The enzyme based biosensors are used for measuring fermentation products to improve the feedback control. </w:t>
      </w:r>
    </w:p>
    <w:p w:rsidR="00DA26DD" w:rsidRPr="00A91DD7" w:rsidRDefault="00DA26DD" w:rsidP="00A458C7">
      <w:pPr>
        <w:numPr>
          <w:ilvl w:val="0"/>
          <w:numId w:val="25"/>
        </w:numPr>
        <w:jc w:val="both"/>
        <w:rPr>
          <w:rFonts w:ascii="Times New Roman" w:eastAsia="Times New Roman" w:hAnsi="Times New Roman" w:cs="Times New Roman"/>
          <w:sz w:val="24"/>
          <w:szCs w:val="24"/>
        </w:rPr>
      </w:pPr>
      <w:r w:rsidRPr="00A91DD7">
        <w:rPr>
          <w:rFonts w:ascii="Times New Roman" w:eastAsia="Times New Roman" w:hAnsi="Times New Roman" w:cs="Times New Roman"/>
          <w:sz w:val="24"/>
          <w:szCs w:val="24"/>
        </w:rPr>
        <w:t xml:space="preserve">e.g. Luciferase used for rapid detection of contamination by s.aureus and E.coli </w:t>
      </w:r>
    </w:p>
    <w:p w:rsidR="00A84AC9" w:rsidRPr="00A91DD7" w:rsidRDefault="00A91DD7" w:rsidP="00A84AC9">
      <w:pPr>
        <w:ind w:left="360"/>
        <w:contextualSpacing/>
        <w:jc w:val="both"/>
        <w:rPr>
          <w:rFonts w:ascii="Times New Roman" w:eastAsia="Calibri" w:hAnsi="Times New Roman" w:cs="Times New Roman"/>
          <w:sz w:val="24"/>
          <w:szCs w:val="24"/>
        </w:rPr>
      </w:pPr>
      <w:r w:rsidRPr="00A91DD7">
        <w:rPr>
          <w:rFonts w:ascii="Times New Roman" w:eastAsia="Times New Roman" w:hAnsi="Times New Roman" w:cs="Times New Roman"/>
          <w:noProof/>
          <w:sz w:val="24"/>
          <w:szCs w:val="24"/>
        </w:rPr>
        <w:drawing>
          <wp:anchor distT="0" distB="0" distL="114300" distR="114300" simplePos="0" relativeHeight="251657216" behindDoc="0" locked="0" layoutInCell="1" allowOverlap="1">
            <wp:simplePos x="0" y="0"/>
            <wp:positionH relativeFrom="column">
              <wp:posOffset>-28575</wp:posOffset>
            </wp:positionH>
            <wp:positionV relativeFrom="paragraph">
              <wp:posOffset>140970</wp:posOffset>
            </wp:positionV>
            <wp:extent cx="5732145" cy="4661042"/>
            <wp:effectExtent l="76200" t="76200" r="135255" b="13970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732145" cy="466104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DA26DD" w:rsidRPr="00A91DD7" w:rsidRDefault="00DA26DD" w:rsidP="00114D33">
      <w:pPr>
        <w:jc w:val="both"/>
        <w:rPr>
          <w:rFonts w:ascii="Times New Roman" w:eastAsia="Times New Roman" w:hAnsi="Times New Roman" w:cs="Times New Roman"/>
          <w:b/>
          <w:sz w:val="32"/>
          <w:szCs w:val="32"/>
          <w:u w:val="thick"/>
        </w:rPr>
      </w:pPr>
    </w:p>
    <w:p w:rsidR="00B10C0E" w:rsidRPr="00A91DD7" w:rsidRDefault="00DA26DD" w:rsidP="00A91DD7">
      <w:pPr>
        <w:rPr>
          <w:rFonts w:ascii="Times New Roman" w:eastAsia="Times New Roman" w:hAnsi="Times New Roman" w:cs="Times New Roman"/>
          <w:b/>
          <w:sz w:val="32"/>
          <w:szCs w:val="32"/>
          <w:u w:val="thick"/>
        </w:rPr>
      </w:pPr>
      <w:r w:rsidRPr="00A91DD7">
        <w:rPr>
          <w:rFonts w:ascii="Times New Roman" w:eastAsia="Times New Roman" w:hAnsi="Times New Roman" w:cs="Times New Roman"/>
          <w:b/>
          <w:sz w:val="32"/>
          <w:szCs w:val="32"/>
          <w:u w:val="thick"/>
        </w:rPr>
        <w:br w:type="page"/>
      </w:r>
    </w:p>
    <w:p w:rsidR="00DA26DD" w:rsidRPr="00A91DD7" w:rsidRDefault="00DA26DD" w:rsidP="00DA26DD">
      <w:pPr>
        <w:jc w:val="both"/>
        <w:rPr>
          <w:rFonts w:ascii="Times New Roman" w:eastAsia="Times New Roman" w:hAnsi="Times New Roman" w:cs="Times New Roman"/>
          <w:b/>
          <w:bCs/>
          <w:sz w:val="32"/>
          <w:szCs w:val="32"/>
        </w:rPr>
      </w:pPr>
      <w:r w:rsidRPr="00A91DD7">
        <w:rPr>
          <w:rFonts w:ascii="Times New Roman" w:eastAsia="Times New Roman" w:hAnsi="Times New Roman" w:cs="Times New Roman"/>
          <w:b/>
          <w:bCs/>
          <w:sz w:val="32"/>
          <w:szCs w:val="32"/>
        </w:rPr>
        <w:lastRenderedPageBreak/>
        <w:t>2)  ELISA (Enzyme-Linked Immunosorbent Assay)</w:t>
      </w:r>
    </w:p>
    <w:p w:rsidR="00DA26DD" w:rsidRPr="00A91DD7" w:rsidRDefault="00DA26DD" w:rsidP="00A91DD7">
      <w:pPr>
        <w:numPr>
          <w:ilvl w:val="0"/>
          <w:numId w:val="26"/>
        </w:numPr>
        <w:jc w:val="both"/>
        <w:rPr>
          <w:rFonts w:ascii="Times New Roman" w:eastAsia="Times New Roman" w:hAnsi="Times New Roman" w:cs="Times New Roman"/>
          <w:bCs/>
          <w:sz w:val="24"/>
          <w:szCs w:val="24"/>
        </w:rPr>
      </w:pPr>
      <w:r w:rsidRPr="00A91DD7">
        <w:rPr>
          <w:rFonts w:ascii="Times New Roman" w:eastAsia="Times New Roman" w:hAnsi="Times New Roman" w:cs="Times New Roman"/>
          <w:bCs/>
          <w:sz w:val="24"/>
          <w:szCs w:val="24"/>
        </w:rPr>
        <w:t xml:space="preserve">Enzyme is used to detect the binding of Antibody - Antigen </w:t>
      </w:r>
    </w:p>
    <w:p w:rsidR="00DA26DD" w:rsidRPr="00A91DD7" w:rsidRDefault="00DA26DD" w:rsidP="00A91DD7">
      <w:pPr>
        <w:numPr>
          <w:ilvl w:val="0"/>
          <w:numId w:val="26"/>
        </w:numPr>
        <w:jc w:val="both"/>
        <w:rPr>
          <w:rFonts w:ascii="Times New Roman" w:eastAsia="Times New Roman" w:hAnsi="Times New Roman" w:cs="Times New Roman"/>
          <w:bCs/>
          <w:sz w:val="24"/>
          <w:szCs w:val="24"/>
        </w:rPr>
      </w:pPr>
      <w:r w:rsidRPr="00A91DD7">
        <w:rPr>
          <w:rFonts w:ascii="Times New Roman" w:eastAsia="Times New Roman" w:hAnsi="Times New Roman" w:cs="Times New Roman"/>
          <w:bCs/>
          <w:sz w:val="24"/>
          <w:szCs w:val="24"/>
        </w:rPr>
        <w:t xml:space="preserve">Enzyme converts colorless substrate into colored product, indicating the presence of Antibody - Antigen complex </w:t>
      </w:r>
    </w:p>
    <w:p w:rsidR="00DA26DD" w:rsidRPr="00A91DD7" w:rsidRDefault="00DA26DD" w:rsidP="00A91DD7">
      <w:pPr>
        <w:jc w:val="both"/>
        <w:rPr>
          <w:rFonts w:ascii="Times New Roman" w:eastAsia="Times New Roman" w:hAnsi="Times New Roman" w:cs="Times New Roman"/>
          <w:bCs/>
          <w:sz w:val="24"/>
          <w:szCs w:val="24"/>
        </w:rPr>
      </w:pPr>
      <w:r w:rsidRPr="00A91DD7">
        <w:rPr>
          <w:rFonts w:ascii="Times New Roman" w:eastAsia="Times New Roman" w:hAnsi="Times New Roman" w:cs="Times New Roman"/>
          <w:bCs/>
          <w:sz w:val="24"/>
          <w:szCs w:val="24"/>
        </w:rPr>
        <w:t xml:space="preserve">ELISA can be used to detect either presence of Antigens or Antibodies </w:t>
      </w:r>
    </w:p>
    <w:p w:rsidR="00DA26DD" w:rsidRPr="00A91DD7" w:rsidRDefault="00DA26DD" w:rsidP="00A91DD7">
      <w:pPr>
        <w:numPr>
          <w:ilvl w:val="0"/>
          <w:numId w:val="26"/>
        </w:numPr>
        <w:jc w:val="both"/>
        <w:rPr>
          <w:rFonts w:ascii="Times New Roman" w:eastAsia="Times New Roman" w:hAnsi="Times New Roman" w:cs="Times New Roman"/>
          <w:bCs/>
          <w:sz w:val="24"/>
          <w:szCs w:val="24"/>
        </w:rPr>
      </w:pPr>
      <w:r w:rsidRPr="00A91DD7">
        <w:rPr>
          <w:rFonts w:ascii="Times New Roman" w:eastAsia="Times New Roman" w:hAnsi="Times New Roman" w:cs="Times New Roman"/>
          <w:bCs/>
          <w:sz w:val="24"/>
          <w:szCs w:val="24"/>
        </w:rPr>
        <w:t xml:space="preserve">It is further divided into; </w:t>
      </w:r>
    </w:p>
    <w:p w:rsidR="00DA26DD" w:rsidRPr="00A91DD7" w:rsidRDefault="00DA26DD" w:rsidP="00A91DD7">
      <w:pPr>
        <w:numPr>
          <w:ilvl w:val="0"/>
          <w:numId w:val="27"/>
        </w:numPr>
        <w:contextualSpacing/>
        <w:jc w:val="both"/>
        <w:rPr>
          <w:rFonts w:ascii="Times New Roman" w:eastAsia="Calibri" w:hAnsi="Times New Roman" w:cs="Times New Roman"/>
          <w:bCs/>
          <w:sz w:val="24"/>
          <w:szCs w:val="24"/>
        </w:rPr>
      </w:pPr>
      <w:r w:rsidRPr="00A91DD7">
        <w:rPr>
          <w:rFonts w:ascii="Times New Roman" w:eastAsia="Calibri" w:hAnsi="Times New Roman" w:cs="Times New Roman"/>
          <w:bCs/>
          <w:sz w:val="24"/>
          <w:szCs w:val="24"/>
        </w:rPr>
        <w:t>Sandwitch ELISA</w:t>
      </w:r>
    </w:p>
    <w:p w:rsidR="00DA26DD" w:rsidRPr="00A91DD7" w:rsidRDefault="00DA26DD" w:rsidP="00A91DD7">
      <w:pPr>
        <w:numPr>
          <w:ilvl w:val="0"/>
          <w:numId w:val="27"/>
        </w:numPr>
        <w:contextualSpacing/>
        <w:jc w:val="both"/>
        <w:rPr>
          <w:rFonts w:ascii="Times New Roman" w:eastAsia="Calibri" w:hAnsi="Times New Roman" w:cs="Times New Roman"/>
          <w:bCs/>
          <w:sz w:val="24"/>
          <w:szCs w:val="24"/>
        </w:rPr>
      </w:pPr>
      <w:r w:rsidRPr="00A91DD7">
        <w:rPr>
          <w:rFonts w:ascii="Times New Roman" w:eastAsia="Calibri" w:hAnsi="Times New Roman" w:cs="Times New Roman"/>
          <w:bCs/>
          <w:sz w:val="24"/>
          <w:szCs w:val="24"/>
        </w:rPr>
        <w:t>Competetive ELISA</w:t>
      </w:r>
    </w:p>
    <w:p w:rsidR="00DA26DD" w:rsidRPr="00A91DD7" w:rsidRDefault="00DA26DD" w:rsidP="00A91DD7">
      <w:pPr>
        <w:numPr>
          <w:ilvl w:val="0"/>
          <w:numId w:val="27"/>
        </w:numPr>
        <w:contextualSpacing/>
        <w:jc w:val="both"/>
        <w:rPr>
          <w:rFonts w:ascii="Times New Roman" w:eastAsia="Calibri" w:hAnsi="Times New Roman" w:cs="Times New Roman"/>
          <w:bCs/>
          <w:sz w:val="24"/>
          <w:szCs w:val="24"/>
        </w:rPr>
      </w:pPr>
      <w:r w:rsidRPr="00A91DD7">
        <w:rPr>
          <w:rFonts w:ascii="Times New Roman" w:eastAsia="Calibri" w:hAnsi="Times New Roman" w:cs="Times New Roman"/>
          <w:bCs/>
          <w:sz w:val="24"/>
          <w:szCs w:val="24"/>
        </w:rPr>
        <w:t xml:space="preserve">Direct ELISA  </w:t>
      </w:r>
    </w:p>
    <w:p w:rsidR="00DA26DD" w:rsidRPr="00A91DD7" w:rsidRDefault="00DA26DD" w:rsidP="00A91DD7">
      <w:pPr>
        <w:numPr>
          <w:ilvl w:val="0"/>
          <w:numId w:val="27"/>
        </w:numPr>
        <w:contextualSpacing/>
        <w:jc w:val="both"/>
        <w:rPr>
          <w:rFonts w:ascii="Times New Roman" w:eastAsia="Calibri" w:hAnsi="Times New Roman" w:cs="Times New Roman"/>
          <w:bCs/>
          <w:sz w:val="24"/>
          <w:szCs w:val="24"/>
        </w:rPr>
      </w:pPr>
      <w:r w:rsidRPr="00A91DD7">
        <w:rPr>
          <w:rFonts w:ascii="Times New Roman" w:eastAsia="Calibri" w:hAnsi="Times New Roman" w:cs="Times New Roman"/>
          <w:bCs/>
          <w:sz w:val="24"/>
          <w:szCs w:val="24"/>
        </w:rPr>
        <w:t xml:space="preserve">Indirect ELISA   </w:t>
      </w:r>
    </w:p>
    <w:p w:rsidR="00DA26DD" w:rsidRPr="00A91DD7" w:rsidRDefault="00DA26DD" w:rsidP="00A91DD7">
      <w:pPr>
        <w:ind w:left="720"/>
        <w:contextualSpacing/>
        <w:jc w:val="both"/>
        <w:rPr>
          <w:rFonts w:ascii="Times New Roman" w:eastAsia="Calibri" w:hAnsi="Times New Roman" w:cs="Times New Roman"/>
          <w:bCs/>
          <w:sz w:val="24"/>
          <w:szCs w:val="24"/>
        </w:rPr>
      </w:pPr>
    </w:p>
    <w:p w:rsidR="00A91DD7" w:rsidRDefault="00A91DD7" w:rsidP="00A91DD7">
      <w:pPr>
        <w:jc w:val="both"/>
        <w:rPr>
          <w:rFonts w:ascii="Times New Roman" w:eastAsia="Calibri" w:hAnsi="Times New Roman" w:cs="Times New Roman"/>
          <w:bCs/>
          <w:sz w:val="24"/>
          <w:szCs w:val="24"/>
        </w:rPr>
      </w:pPr>
      <w:r w:rsidRPr="00A91DD7">
        <w:rPr>
          <w:rFonts w:ascii="Times New Roman" w:eastAsia="Times New Roman" w:hAnsi="Times New Roman" w:cs="Times New Roman"/>
          <w:bCs/>
          <w:noProof/>
          <w:sz w:val="24"/>
          <w:szCs w:val="24"/>
        </w:rPr>
        <w:drawing>
          <wp:anchor distT="0" distB="0" distL="114300" distR="114300" simplePos="0" relativeHeight="251660288" behindDoc="0" locked="0" layoutInCell="1" allowOverlap="1">
            <wp:simplePos x="0" y="0"/>
            <wp:positionH relativeFrom="column">
              <wp:posOffset>76200</wp:posOffset>
            </wp:positionH>
            <wp:positionV relativeFrom="paragraph">
              <wp:posOffset>88900</wp:posOffset>
            </wp:positionV>
            <wp:extent cx="5732145" cy="2923254"/>
            <wp:effectExtent l="76200" t="76200" r="135255" b="12509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732145" cy="292325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A91DD7" w:rsidRDefault="00A91DD7" w:rsidP="00A91DD7">
      <w:pPr>
        <w:jc w:val="both"/>
        <w:rPr>
          <w:rFonts w:ascii="Times New Roman" w:eastAsia="Calibri" w:hAnsi="Times New Roman" w:cs="Times New Roman"/>
          <w:bCs/>
          <w:sz w:val="24"/>
          <w:szCs w:val="24"/>
        </w:rPr>
      </w:pPr>
    </w:p>
    <w:p w:rsidR="00A91DD7" w:rsidRDefault="00A91DD7" w:rsidP="00A91DD7">
      <w:pPr>
        <w:jc w:val="both"/>
        <w:rPr>
          <w:rFonts w:ascii="Times New Roman" w:eastAsia="Calibri" w:hAnsi="Times New Roman" w:cs="Times New Roman"/>
          <w:bCs/>
          <w:sz w:val="24"/>
          <w:szCs w:val="24"/>
        </w:rPr>
      </w:pPr>
    </w:p>
    <w:p w:rsidR="00A91DD7" w:rsidRDefault="00A91DD7" w:rsidP="00A91DD7">
      <w:pPr>
        <w:jc w:val="both"/>
        <w:rPr>
          <w:rFonts w:ascii="Times New Roman" w:eastAsia="Calibri" w:hAnsi="Times New Roman" w:cs="Times New Roman"/>
          <w:bCs/>
          <w:sz w:val="24"/>
          <w:szCs w:val="24"/>
        </w:rPr>
      </w:pPr>
    </w:p>
    <w:p w:rsidR="00A91DD7" w:rsidRDefault="00A91DD7" w:rsidP="00A91DD7">
      <w:pPr>
        <w:jc w:val="both"/>
        <w:rPr>
          <w:rFonts w:ascii="Times New Roman" w:eastAsia="Calibri" w:hAnsi="Times New Roman" w:cs="Times New Roman"/>
          <w:bCs/>
          <w:sz w:val="24"/>
          <w:szCs w:val="24"/>
        </w:rPr>
      </w:pPr>
    </w:p>
    <w:p w:rsidR="00A91DD7" w:rsidRDefault="00A91DD7" w:rsidP="00A91DD7">
      <w:pPr>
        <w:jc w:val="both"/>
        <w:rPr>
          <w:rFonts w:ascii="Times New Roman" w:eastAsia="Calibri" w:hAnsi="Times New Roman" w:cs="Times New Roman"/>
          <w:bCs/>
          <w:sz w:val="24"/>
          <w:szCs w:val="24"/>
        </w:rPr>
      </w:pPr>
    </w:p>
    <w:p w:rsidR="00A91DD7" w:rsidRDefault="00A91DD7" w:rsidP="00A91DD7">
      <w:pPr>
        <w:jc w:val="both"/>
        <w:rPr>
          <w:rFonts w:ascii="Times New Roman" w:eastAsia="Calibri" w:hAnsi="Times New Roman" w:cs="Times New Roman"/>
          <w:bCs/>
          <w:sz w:val="24"/>
          <w:szCs w:val="24"/>
        </w:rPr>
      </w:pPr>
    </w:p>
    <w:p w:rsidR="00A91DD7" w:rsidRDefault="00A91DD7" w:rsidP="00A91DD7">
      <w:pPr>
        <w:jc w:val="both"/>
        <w:rPr>
          <w:rFonts w:ascii="Times New Roman" w:eastAsia="Calibri" w:hAnsi="Times New Roman" w:cs="Times New Roman"/>
          <w:bCs/>
          <w:sz w:val="24"/>
          <w:szCs w:val="24"/>
        </w:rPr>
      </w:pPr>
    </w:p>
    <w:p w:rsidR="00A91DD7" w:rsidRDefault="00A91DD7" w:rsidP="00A91DD7">
      <w:pPr>
        <w:jc w:val="both"/>
        <w:rPr>
          <w:rFonts w:ascii="Times New Roman" w:eastAsia="Calibri" w:hAnsi="Times New Roman" w:cs="Times New Roman"/>
          <w:bCs/>
          <w:sz w:val="24"/>
          <w:szCs w:val="24"/>
        </w:rPr>
      </w:pPr>
    </w:p>
    <w:p w:rsidR="00A91DD7" w:rsidRDefault="00A91DD7" w:rsidP="00A91DD7">
      <w:pPr>
        <w:jc w:val="both"/>
        <w:rPr>
          <w:rFonts w:ascii="Times New Roman" w:eastAsia="Calibri" w:hAnsi="Times New Roman" w:cs="Times New Roman"/>
          <w:bCs/>
          <w:sz w:val="24"/>
          <w:szCs w:val="24"/>
        </w:rPr>
      </w:pPr>
    </w:p>
    <w:p w:rsidR="00A91DD7" w:rsidRDefault="00A91DD7" w:rsidP="00A91DD7">
      <w:pPr>
        <w:jc w:val="both"/>
        <w:rPr>
          <w:rFonts w:ascii="Times New Roman" w:eastAsia="Times New Roman" w:hAnsi="Times New Roman" w:cs="Times New Roman"/>
          <w:b/>
          <w:bCs/>
          <w:sz w:val="28"/>
          <w:szCs w:val="28"/>
        </w:rPr>
      </w:pPr>
    </w:p>
    <w:p w:rsidR="00DA26DD" w:rsidRPr="00A91DD7" w:rsidRDefault="00DA26DD" w:rsidP="00A91DD7">
      <w:pPr>
        <w:jc w:val="both"/>
        <w:rPr>
          <w:rFonts w:ascii="Times New Roman" w:eastAsia="Calibri" w:hAnsi="Times New Roman" w:cs="Times New Roman"/>
          <w:bCs/>
          <w:sz w:val="24"/>
          <w:szCs w:val="24"/>
        </w:rPr>
      </w:pPr>
      <w:r w:rsidRPr="00A91DD7">
        <w:rPr>
          <w:rFonts w:ascii="Times New Roman" w:eastAsia="Times New Roman" w:hAnsi="Times New Roman" w:cs="Times New Roman"/>
          <w:b/>
          <w:bCs/>
          <w:sz w:val="28"/>
          <w:szCs w:val="28"/>
        </w:rPr>
        <w:t>Applications of ELISA</w:t>
      </w:r>
    </w:p>
    <w:p w:rsidR="00DA26DD" w:rsidRPr="00A91DD7" w:rsidRDefault="00DA26DD" w:rsidP="00A91DD7">
      <w:pPr>
        <w:numPr>
          <w:ilvl w:val="0"/>
          <w:numId w:val="28"/>
        </w:numPr>
        <w:jc w:val="both"/>
        <w:rPr>
          <w:rFonts w:ascii="Times New Roman" w:eastAsia="Times New Roman" w:hAnsi="Times New Roman" w:cs="Times New Roman"/>
          <w:bCs/>
          <w:sz w:val="24"/>
          <w:szCs w:val="24"/>
        </w:rPr>
      </w:pPr>
      <w:r w:rsidRPr="00A91DD7">
        <w:rPr>
          <w:rFonts w:ascii="Times New Roman" w:eastAsia="Times New Roman" w:hAnsi="Times New Roman" w:cs="Times New Roman"/>
          <w:bCs/>
          <w:sz w:val="24"/>
          <w:szCs w:val="24"/>
        </w:rPr>
        <w:t>Serum antibody concentration</w:t>
      </w:r>
    </w:p>
    <w:p w:rsidR="00DA26DD" w:rsidRPr="00A91DD7" w:rsidRDefault="00DA26DD" w:rsidP="00A91DD7">
      <w:pPr>
        <w:numPr>
          <w:ilvl w:val="0"/>
          <w:numId w:val="28"/>
        </w:numPr>
        <w:jc w:val="both"/>
        <w:rPr>
          <w:rFonts w:ascii="Times New Roman" w:eastAsia="Times New Roman" w:hAnsi="Times New Roman" w:cs="Times New Roman"/>
          <w:bCs/>
          <w:sz w:val="24"/>
          <w:szCs w:val="24"/>
        </w:rPr>
      </w:pPr>
      <w:r w:rsidRPr="00A91DD7">
        <w:rPr>
          <w:rFonts w:ascii="Times New Roman" w:eastAsia="Times New Roman" w:hAnsi="Times New Roman" w:cs="Times New Roman"/>
          <w:bCs/>
          <w:sz w:val="24"/>
          <w:szCs w:val="24"/>
        </w:rPr>
        <w:t>Detecting potential food allergens(milk, peanut, egg, almonds)</w:t>
      </w:r>
    </w:p>
    <w:p w:rsidR="00DA26DD" w:rsidRPr="00A91DD7" w:rsidRDefault="00DA26DD" w:rsidP="00A91DD7">
      <w:pPr>
        <w:numPr>
          <w:ilvl w:val="0"/>
          <w:numId w:val="28"/>
        </w:numPr>
        <w:jc w:val="both"/>
        <w:rPr>
          <w:rFonts w:ascii="Times New Roman" w:eastAsia="Times New Roman" w:hAnsi="Times New Roman" w:cs="Times New Roman"/>
          <w:bCs/>
          <w:sz w:val="24"/>
          <w:szCs w:val="24"/>
        </w:rPr>
      </w:pPr>
      <w:r w:rsidRPr="00A91DD7">
        <w:rPr>
          <w:rFonts w:ascii="Times New Roman" w:eastAsia="Times New Roman" w:hAnsi="Times New Roman" w:cs="Times New Roman"/>
          <w:bCs/>
          <w:sz w:val="24"/>
          <w:szCs w:val="24"/>
        </w:rPr>
        <w:t>Disease outbreak-tracking spread of disease e,g HIV, common cold, bird flue, cholera</w:t>
      </w:r>
    </w:p>
    <w:p w:rsidR="00DA26DD" w:rsidRPr="00A91DD7" w:rsidRDefault="00DA26DD" w:rsidP="00A91DD7">
      <w:pPr>
        <w:numPr>
          <w:ilvl w:val="0"/>
          <w:numId w:val="28"/>
        </w:numPr>
        <w:jc w:val="both"/>
        <w:rPr>
          <w:rFonts w:ascii="Times New Roman" w:eastAsia="Times New Roman" w:hAnsi="Times New Roman" w:cs="Times New Roman"/>
          <w:bCs/>
          <w:sz w:val="24"/>
          <w:szCs w:val="24"/>
        </w:rPr>
      </w:pPr>
      <w:r w:rsidRPr="00A91DD7">
        <w:rPr>
          <w:rFonts w:ascii="Times New Roman" w:eastAsia="Times New Roman" w:hAnsi="Times New Roman" w:cs="Times New Roman"/>
          <w:bCs/>
          <w:sz w:val="24"/>
          <w:szCs w:val="24"/>
        </w:rPr>
        <w:t>Detection of antigens e,g pregnancy harmones, drug allergens</w:t>
      </w:r>
    </w:p>
    <w:p w:rsidR="00A91DD7" w:rsidRDefault="00DA26DD" w:rsidP="00A91DD7">
      <w:pPr>
        <w:numPr>
          <w:ilvl w:val="0"/>
          <w:numId w:val="28"/>
        </w:numPr>
        <w:jc w:val="both"/>
        <w:rPr>
          <w:rFonts w:ascii="Times New Roman" w:eastAsia="Times New Roman" w:hAnsi="Times New Roman" w:cs="Times New Roman"/>
          <w:bCs/>
          <w:sz w:val="24"/>
          <w:szCs w:val="24"/>
        </w:rPr>
      </w:pPr>
      <w:r w:rsidRPr="00A91DD7">
        <w:rPr>
          <w:rFonts w:ascii="Times New Roman" w:eastAsia="Times New Roman" w:hAnsi="Times New Roman" w:cs="Times New Roman"/>
          <w:bCs/>
          <w:sz w:val="24"/>
          <w:szCs w:val="24"/>
        </w:rPr>
        <w:t>Detection of antibodies in blood samples for past exposure to disease e,g HIV, bird flu</w:t>
      </w:r>
    </w:p>
    <w:p w:rsidR="00A91DD7" w:rsidRPr="00A91DD7" w:rsidRDefault="00A91DD7" w:rsidP="00A91DD7">
      <w:pPr>
        <w:jc w:val="both"/>
        <w:rPr>
          <w:rFonts w:ascii="Times New Roman" w:eastAsia="Times New Roman" w:hAnsi="Times New Roman" w:cs="Times New Roman"/>
          <w:bCs/>
          <w:sz w:val="24"/>
          <w:szCs w:val="24"/>
        </w:rPr>
      </w:pPr>
    </w:p>
    <w:p w:rsidR="00A91DD7" w:rsidRPr="00A91DD7" w:rsidRDefault="00DA26DD" w:rsidP="00A91DD7">
      <w:pPr>
        <w:jc w:val="both"/>
        <w:rPr>
          <w:rFonts w:ascii="Times New Roman" w:eastAsia="Times New Roman" w:hAnsi="Times New Roman" w:cs="Times New Roman"/>
          <w:b/>
          <w:bCs/>
          <w:sz w:val="28"/>
          <w:szCs w:val="32"/>
        </w:rPr>
      </w:pPr>
      <w:r w:rsidRPr="00A91DD7">
        <w:rPr>
          <w:rFonts w:ascii="Times New Roman" w:eastAsia="Times New Roman" w:hAnsi="Times New Roman" w:cs="Times New Roman"/>
          <w:b/>
          <w:bCs/>
          <w:sz w:val="28"/>
          <w:szCs w:val="32"/>
        </w:rPr>
        <w:lastRenderedPageBreak/>
        <w:t>3-Phage-ligand technology</w:t>
      </w:r>
    </w:p>
    <w:p w:rsidR="00DA26DD" w:rsidRPr="00A91DD7" w:rsidRDefault="00DA26DD" w:rsidP="00A91DD7">
      <w:pPr>
        <w:jc w:val="both"/>
        <w:rPr>
          <w:rFonts w:ascii="Times New Roman" w:eastAsia="Times New Roman" w:hAnsi="Times New Roman" w:cs="Times New Roman"/>
          <w:b/>
          <w:bCs/>
          <w:sz w:val="32"/>
          <w:szCs w:val="32"/>
        </w:rPr>
      </w:pPr>
      <w:r w:rsidRPr="00A91DD7">
        <w:rPr>
          <w:rFonts w:ascii="Times New Roman" w:eastAsia="Times New Roman" w:hAnsi="Times New Roman" w:cs="Times New Roman"/>
          <w:bCs/>
          <w:sz w:val="24"/>
          <w:szCs w:val="24"/>
        </w:rPr>
        <w:t>Bacteriophage derived proteins are used for detection and removal of bacteria and bacterial components (especially endotoxin contamination) in pharmaceutical and biological products, human diagnostics, food, and decolonization of bacteria causing nosocomial infections</w:t>
      </w:r>
      <w:r w:rsidR="005144E4" w:rsidRPr="00A91DD7">
        <w:rPr>
          <w:rFonts w:ascii="Times New Roman" w:eastAsia="Times New Roman" w:hAnsi="Times New Roman" w:cs="Times New Roman"/>
          <w:bCs/>
          <w:sz w:val="24"/>
          <w:szCs w:val="24"/>
        </w:rPr>
        <w:t xml:space="preserve">.  </w:t>
      </w:r>
    </w:p>
    <w:p w:rsidR="005144E4" w:rsidRPr="00A91DD7" w:rsidRDefault="005144E4" w:rsidP="00A91DD7">
      <w:pPr>
        <w:jc w:val="both"/>
        <w:rPr>
          <w:rFonts w:ascii="Times New Roman" w:eastAsia="Times New Roman" w:hAnsi="Times New Roman" w:cs="Times New Roman"/>
          <w:bCs/>
          <w:sz w:val="24"/>
          <w:szCs w:val="24"/>
        </w:rPr>
      </w:pPr>
    </w:p>
    <w:p w:rsidR="005144E4" w:rsidRPr="00A91DD7" w:rsidRDefault="005144E4" w:rsidP="00A91DD7">
      <w:pPr>
        <w:spacing w:line="240" w:lineRule="auto"/>
        <w:jc w:val="both"/>
        <w:rPr>
          <w:rFonts w:ascii="Times New Roman" w:eastAsia="Calibri" w:hAnsi="Times New Roman" w:cs="Times New Roman"/>
          <w:b/>
          <w:sz w:val="28"/>
          <w:szCs w:val="24"/>
        </w:rPr>
      </w:pPr>
      <w:r w:rsidRPr="00A91DD7">
        <w:rPr>
          <w:rFonts w:ascii="Times New Roman" w:eastAsia="Calibri" w:hAnsi="Times New Roman" w:cs="Times New Roman"/>
          <w:b/>
          <w:sz w:val="28"/>
          <w:szCs w:val="24"/>
        </w:rPr>
        <w:t>IMMOBILIZED ENZYMES</w:t>
      </w:r>
    </w:p>
    <w:p w:rsidR="005144E4" w:rsidRPr="00A91DD7" w:rsidRDefault="005144E4" w:rsidP="00A91DD7">
      <w:pPr>
        <w:spacing w:after="0" w:line="240" w:lineRule="auto"/>
        <w:jc w:val="both"/>
        <w:rPr>
          <w:rFonts w:ascii="Times New Roman" w:eastAsia="Calibri" w:hAnsi="Times New Roman" w:cs="Times New Roman"/>
          <w:bCs/>
          <w:iCs/>
          <w:sz w:val="24"/>
          <w:szCs w:val="24"/>
        </w:rPr>
      </w:pPr>
      <w:r w:rsidRPr="00A91DD7">
        <w:rPr>
          <w:rFonts w:ascii="Times New Roman" w:eastAsia="Calibri" w:hAnsi="Times New Roman" w:cs="Times New Roman"/>
          <w:bCs/>
          <w:iCs/>
          <w:sz w:val="24"/>
          <w:szCs w:val="24"/>
        </w:rPr>
        <w:t xml:space="preserve">Immobilized enzymes are defined as; </w:t>
      </w:r>
    </w:p>
    <w:p w:rsidR="005144E4" w:rsidRPr="00A91DD7" w:rsidRDefault="005144E4" w:rsidP="00A91DD7">
      <w:pPr>
        <w:spacing w:after="0" w:line="240" w:lineRule="auto"/>
        <w:ind w:firstLine="720"/>
        <w:jc w:val="both"/>
        <w:rPr>
          <w:rFonts w:ascii="Times New Roman" w:eastAsia="Calibri" w:hAnsi="Times New Roman" w:cs="Times New Roman"/>
          <w:b/>
          <w:bCs/>
          <w:iCs/>
          <w:sz w:val="24"/>
          <w:szCs w:val="24"/>
        </w:rPr>
      </w:pPr>
    </w:p>
    <w:p w:rsidR="005144E4" w:rsidRPr="00A91DD7" w:rsidRDefault="005144E4" w:rsidP="00A91DD7">
      <w:pPr>
        <w:jc w:val="both"/>
        <w:rPr>
          <w:rFonts w:ascii="Times New Roman" w:eastAsia="Calibri" w:hAnsi="Times New Roman" w:cs="Times New Roman"/>
          <w:bCs/>
          <w:iCs/>
          <w:sz w:val="24"/>
          <w:szCs w:val="24"/>
        </w:rPr>
      </w:pPr>
      <w:r w:rsidRPr="00A91DD7">
        <w:rPr>
          <w:rFonts w:ascii="Times New Roman" w:eastAsia="Calibri" w:hAnsi="Times New Roman" w:cs="Times New Roman"/>
          <w:bCs/>
          <w:iCs/>
          <w:sz w:val="24"/>
          <w:szCs w:val="24"/>
        </w:rPr>
        <w:t>“Enzymes physically confined or localized in a certain defined region of space, with retention of their catalytic activities, which can be used repeatedly and continuously.</w:t>
      </w:r>
    </w:p>
    <w:p w:rsidR="005144E4" w:rsidRPr="00A91DD7" w:rsidRDefault="005144E4" w:rsidP="00A91DD7">
      <w:pPr>
        <w:rPr>
          <w:rFonts w:ascii="Times New Roman" w:eastAsia="Calibri" w:hAnsi="Times New Roman" w:cs="Times New Roman"/>
          <w:bCs/>
          <w:iCs/>
          <w:sz w:val="24"/>
          <w:szCs w:val="24"/>
        </w:rPr>
      </w:pPr>
      <w:r w:rsidRPr="00A91DD7">
        <w:rPr>
          <w:rFonts w:ascii="Times New Roman" w:eastAsia="Calibri" w:hAnsi="Times New Roman" w:cs="Times New Roman"/>
          <w:b/>
          <w:bCs/>
          <w:sz w:val="24"/>
          <w:szCs w:val="24"/>
        </w:rPr>
        <w:t>IMMOBILIZATION TECHNIQUES</w:t>
      </w:r>
    </w:p>
    <w:p w:rsidR="005144E4" w:rsidRPr="00A91DD7" w:rsidRDefault="005144E4" w:rsidP="005144E4">
      <w:pPr>
        <w:jc w:val="both"/>
        <w:rPr>
          <w:rFonts w:ascii="Times New Roman" w:eastAsia="Times New Roman" w:hAnsi="Times New Roman" w:cs="Times New Roman"/>
          <w:bCs/>
          <w:sz w:val="24"/>
          <w:szCs w:val="24"/>
        </w:rPr>
      </w:pPr>
      <w:r w:rsidRPr="00A91DD7">
        <w:rPr>
          <w:rFonts w:ascii="Times New Roman" w:eastAsia="Times New Roman" w:hAnsi="Times New Roman" w:cs="Times New Roman"/>
          <w:bCs/>
          <w:noProof/>
          <w:sz w:val="24"/>
          <w:szCs w:val="24"/>
        </w:rPr>
        <w:drawing>
          <wp:inline distT="0" distB="0" distL="0" distR="0">
            <wp:extent cx="5734049" cy="4657725"/>
            <wp:effectExtent l="76200" t="76200" r="133985" b="1238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zyme-whole-cell-immobilization-methods-easybiologyclass (2).jpg"/>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732145" cy="465617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1202C" w:rsidRPr="00A91DD7" w:rsidRDefault="0091202C" w:rsidP="0091202C">
      <w:pPr>
        <w:spacing w:after="0" w:line="240" w:lineRule="auto"/>
        <w:rPr>
          <w:rFonts w:ascii="Times New Roman" w:eastAsia="Calibri" w:hAnsi="Times New Roman" w:cs="Times New Roman"/>
          <w:sz w:val="24"/>
          <w:szCs w:val="24"/>
          <w:u w:val="thick"/>
        </w:rPr>
      </w:pPr>
      <w:r w:rsidRPr="00A91DD7">
        <w:rPr>
          <w:rFonts w:ascii="Times New Roman" w:eastAsia="Calibri" w:hAnsi="Times New Roman" w:cs="Times New Roman"/>
          <w:b/>
          <w:sz w:val="24"/>
          <w:szCs w:val="24"/>
          <w:u w:val="thick"/>
        </w:rPr>
        <w:t>A)Covalent binding</w:t>
      </w:r>
    </w:p>
    <w:p w:rsidR="0091202C" w:rsidRPr="00A91DD7" w:rsidRDefault="0091202C" w:rsidP="0091202C">
      <w:pPr>
        <w:spacing w:after="0" w:line="240" w:lineRule="auto"/>
        <w:jc w:val="both"/>
        <w:rPr>
          <w:rFonts w:ascii="Times New Roman" w:eastAsia="Calibri" w:hAnsi="Times New Roman" w:cs="Times New Roman"/>
          <w:sz w:val="24"/>
          <w:szCs w:val="24"/>
        </w:rPr>
      </w:pPr>
    </w:p>
    <w:p w:rsidR="00A91DD7" w:rsidRDefault="0091202C" w:rsidP="00A91DD7">
      <w:pPr>
        <w:numPr>
          <w:ilvl w:val="0"/>
          <w:numId w:val="29"/>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The </w:t>
      </w:r>
      <w:r w:rsidRPr="00A91DD7">
        <w:rPr>
          <w:rFonts w:ascii="Times New Roman" w:eastAsia="Calibri" w:hAnsi="Times New Roman" w:cs="Times New Roman"/>
          <w:b/>
          <w:bCs/>
          <w:sz w:val="24"/>
          <w:szCs w:val="24"/>
        </w:rPr>
        <w:t>covalent binding </w:t>
      </w:r>
      <w:r w:rsidRPr="00A91DD7">
        <w:rPr>
          <w:rFonts w:ascii="Times New Roman" w:eastAsia="Calibri" w:hAnsi="Times New Roman" w:cs="Times New Roman"/>
          <w:sz w:val="24"/>
          <w:szCs w:val="24"/>
        </w:rPr>
        <w:t xml:space="preserve">method is based on the binding of enzymes and water-insoluble carriers by covalent bonds.   </w:t>
      </w:r>
    </w:p>
    <w:p w:rsidR="0091202C" w:rsidRPr="00A91DD7" w:rsidRDefault="0091202C" w:rsidP="00A91DD7">
      <w:pPr>
        <w:spacing w:after="0" w:line="240" w:lineRule="auto"/>
        <w:ind w:left="360"/>
        <w:jc w:val="both"/>
        <w:rPr>
          <w:rFonts w:ascii="Times New Roman" w:eastAsia="Calibri" w:hAnsi="Times New Roman" w:cs="Times New Roman"/>
          <w:sz w:val="24"/>
          <w:szCs w:val="24"/>
        </w:rPr>
      </w:pPr>
      <w:r w:rsidRPr="00A91DD7">
        <w:rPr>
          <w:rFonts w:ascii="Times New Roman" w:eastAsia="Calibri" w:hAnsi="Times New Roman" w:cs="Times New Roman"/>
          <w:sz w:val="24"/>
          <w:szCs w:val="24"/>
          <w:u w:val="single"/>
        </w:rPr>
        <w:t xml:space="preserve">Supporting </w:t>
      </w:r>
      <w:r w:rsidR="00A91DD7" w:rsidRPr="00A91DD7">
        <w:rPr>
          <w:rFonts w:ascii="Times New Roman" w:eastAsia="Calibri" w:hAnsi="Times New Roman" w:cs="Times New Roman"/>
          <w:sz w:val="24"/>
          <w:szCs w:val="24"/>
          <w:u w:val="single"/>
        </w:rPr>
        <w:t>Material</w:t>
      </w:r>
      <w:r w:rsidR="00A91DD7" w:rsidRPr="00A91DD7">
        <w:rPr>
          <w:rFonts w:ascii="Times New Roman" w:eastAsia="Calibri" w:hAnsi="Times New Roman" w:cs="Times New Roman"/>
          <w:sz w:val="24"/>
          <w:szCs w:val="24"/>
        </w:rPr>
        <w:t>s:</w:t>
      </w:r>
    </w:p>
    <w:p w:rsidR="0091202C" w:rsidRPr="00A91DD7" w:rsidRDefault="0091202C" w:rsidP="00A91DD7">
      <w:pPr>
        <w:spacing w:after="0" w:line="240" w:lineRule="auto"/>
        <w:ind w:left="360"/>
        <w:jc w:val="both"/>
        <w:rPr>
          <w:rFonts w:ascii="Times New Roman" w:eastAsia="Calibri" w:hAnsi="Times New Roman" w:cs="Times New Roman"/>
          <w:sz w:val="24"/>
          <w:szCs w:val="24"/>
        </w:rPr>
      </w:pPr>
    </w:p>
    <w:p w:rsidR="0091202C" w:rsidRPr="00A91DD7" w:rsidRDefault="0091202C" w:rsidP="00A91DD7">
      <w:pPr>
        <w:spacing w:after="0" w:line="240" w:lineRule="auto"/>
        <w:ind w:left="360"/>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Polymers having the </w:t>
      </w:r>
      <w:r w:rsidR="00A91DD7" w:rsidRPr="00A91DD7">
        <w:rPr>
          <w:rFonts w:ascii="Times New Roman" w:eastAsia="Calibri" w:hAnsi="Times New Roman" w:cs="Times New Roman"/>
          <w:sz w:val="24"/>
          <w:szCs w:val="24"/>
        </w:rPr>
        <w:t>following functional groups</w:t>
      </w:r>
      <w:r w:rsidRPr="00A91DD7">
        <w:rPr>
          <w:rFonts w:ascii="Times New Roman" w:eastAsia="Calibri" w:hAnsi="Times New Roman" w:cs="Times New Roman"/>
          <w:sz w:val="24"/>
          <w:szCs w:val="24"/>
        </w:rPr>
        <w:t xml:space="preserve"> : </w:t>
      </w:r>
    </w:p>
    <w:p w:rsidR="0091202C" w:rsidRPr="00A91DD7" w:rsidRDefault="0091202C" w:rsidP="00A91DD7">
      <w:pPr>
        <w:spacing w:after="0" w:line="240" w:lineRule="auto"/>
        <w:ind w:left="360"/>
        <w:jc w:val="both"/>
        <w:rPr>
          <w:rFonts w:ascii="Times New Roman" w:eastAsia="Calibri" w:hAnsi="Times New Roman" w:cs="Times New Roman"/>
          <w:sz w:val="24"/>
          <w:szCs w:val="24"/>
        </w:rPr>
      </w:pPr>
    </w:p>
    <w:p w:rsidR="0091202C" w:rsidRPr="00A91DD7" w:rsidRDefault="0091202C" w:rsidP="00A91DD7">
      <w:pPr>
        <w:pStyle w:val="ListParagraph"/>
        <w:numPr>
          <w:ilvl w:val="0"/>
          <w:numId w:val="30"/>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Amino </w:t>
      </w:r>
    </w:p>
    <w:p w:rsidR="0091202C" w:rsidRPr="00A91DD7" w:rsidRDefault="0091202C" w:rsidP="00A91DD7">
      <w:pPr>
        <w:pStyle w:val="ListParagraph"/>
        <w:numPr>
          <w:ilvl w:val="0"/>
          <w:numId w:val="30"/>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Carboxyl </w:t>
      </w:r>
    </w:p>
    <w:p w:rsidR="0091202C" w:rsidRPr="00A91DD7" w:rsidRDefault="0091202C" w:rsidP="00A91DD7">
      <w:pPr>
        <w:pStyle w:val="ListParagraph"/>
        <w:numPr>
          <w:ilvl w:val="0"/>
          <w:numId w:val="30"/>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Hydroxyl  </w:t>
      </w:r>
    </w:p>
    <w:p w:rsidR="0091202C" w:rsidRPr="00A91DD7" w:rsidRDefault="0091202C" w:rsidP="00A91DD7">
      <w:pPr>
        <w:spacing w:after="0" w:line="240" w:lineRule="auto"/>
        <w:ind w:left="480"/>
        <w:jc w:val="both"/>
        <w:rPr>
          <w:rFonts w:ascii="Times New Roman" w:eastAsia="Calibri" w:hAnsi="Times New Roman" w:cs="Times New Roman"/>
          <w:sz w:val="24"/>
          <w:szCs w:val="24"/>
        </w:rPr>
      </w:pPr>
    </w:p>
    <w:p w:rsidR="0091202C" w:rsidRPr="00A91DD7" w:rsidRDefault="0091202C" w:rsidP="00A91DD7">
      <w:pPr>
        <w:spacing w:after="0" w:line="240" w:lineRule="auto"/>
        <w:jc w:val="both"/>
        <w:rPr>
          <w:rFonts w:ascii="Times New Roman" w:hAnsi="Times New Roman" w:cs="Times New Roman"/>
          <w:b/>
          <w:sz w:val="24"/>
          <w:szCs w:val="24"/>
        </w:rPr>
      </w:pPr>
      <w:r w:rsidRPr="00A91DD7">
        <w:rPr>
          <w:rFonts w:ascii="Times New Roman" w:hAnsi="Times New Roman" w:cs="Times New Roman"/>
          <w:b/>
          <w:sz w:val="24"/>
          <w:szCs w:val="24"/>
        </w:rPr>
        <w:t xml:space="preserve">ADVANTAGES    </w:t>
      </w:r>
    </w:p>
    <w:p w:rsidR="0091202C" w:rsidRPr="00A91DD7" w:rsidRDefault="0091202C" w:rsidP="00A91DD7">
      <w:pPr>
        <w:spacing w:after="0" w:line="240" w:lineRule="auto"/>
        <w:jc w:val="both"/>
        <w:rPr>
          <w:rFonts w:ascii="Times New Roman" w:hAnsi="Times New Roman" w:cs="Times New Roman"/>
          <w:b/>
          <w:sz w:val="24"/>
          <w:szCs w:val="24"/>
        </w:rPr>
      </w:pPr>
    </w:p>
    <w:p w:rsidR="0091202C" w:rsidRPr="00A91DD7" w:rsidRDefault="0091202C" w:rsidP="00A91DD7">
      <w:pPr>
        <w:pStyle w:val="ListParagraph"/>
        <w:spacing w:after="0" w:line="240" w:lineRule="auto"/>
        <w:jc w:val="both"/>
        <w:rPr>
          <w:rFonts w:ascii="Times New Roman" w:eastAsia="Calibri" w:hAnsi="Times New Roman" w:cs="Times New Roman"/>
          <w:sz w:val="24"/>
          <w:szCs w:val="24"/>
        </w:rPr>
      </w:pPr>
      <w:r w:rsidRPr="00A91DD7">
        <w:rPr>
          <w:rFonts w:ascii="Times New Roman" w:hAnsi="Times New Roman" w:cs="Times New Roman"/>
          <w:sz w:val="24"/>
          <w:szCs w:val="24"/>
        </w:rPr>
        <w:t>1</w:t>
      </w:r>
      <w:r w:rsidRPr="00A91DD7">
        <w:rPr>
          <w:rFonts w:ascii="Times New Roman" w:hAnsi="Times New Roman" w:cs="Times New Roman"/>
          <w:b/>
          <w:sz w:val="24"/>
          <w:szCs w:val="24"/>
        </w:rPr>
        <w:t xml:space="preserve">)   </w:t>
      </w:r>
      <w:r w:rsidRPr="00A91DD7">
        <w:rPr>
          <w:rFonts w:ascii="Times New Roman" w:eastAsia="Calibri" w:hAnsi="Times New Roman" w:cs="Times New Roman"/>
          <w:sz w:val="24"/>
          <w:szCs w:val="24"/>
        </w:rPr>
        <w:t>Immobilized enzymes can easily come into contact with substrates because the enzymes are localized on the surface of supports</w:t>
      </w:r>
    </w:p>
    <w:p w:rsidR="0091202C" w:rsidRPr="00A91DD7" w:rsidRDefault="007D33CF" w:rsidP="00A91DD7">
      <w:p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                           2)      An Increase in heat in heat stability is often observed beacause of the   </w:t>
      </w:r>
    </w:p>
    <w:p w:rsidR="007D33CF" w:rsidRPr="00A91DD7" w:rsidRDefault="007D33CF" w:rsidP="00A91DD7">
      <w:p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            Strong interaction between enzyme molecules and supporters. </w:t>
      </w:r>
    </w:p>
    <w:p w:rsidR="007D33CF" w:rsidRPr="00A91DD7" w:rsidRDefault="007D33CF" w:rsidP="00A91DD7">
      <w:pPr>
        <w:spacing w:after="0" w:line="240" w:lineRule="auto"/>
        <w:jc w:val="both"/>
        <w:rPr>
          <w:rFonts w:ascii="Times New Roman" w:hAnsi="Times New Roman" w:cs="Times New Roman"/>
          <w:b/>
          <w:sz w:val="24"/>
          <w:szCs w:val="24"/>
        </w:rPr>
      </w:pPr>
    </w:p>
    <w:p w:rsidR="007D33CF" w:rsidRPr="00A91DD7" w:rsidRDefault="007D33CF" w:rsidP="00A91DD7">
      <w:pPr>
        <w:spacing w:after="0" w:line="240" w:lineRule="auto"/>
        <w:jc w:val="both"/>
        <w:rPr>
          <w:rFonts w:ascii="Times New Roman" w:eastAsia="Calibri" w:hAnsi="Times New Roman" w:cs="Times New Roman"/>
          <w:b/>
          <w:sz w:val="24"/>
          <w:szCs w:val="24"/>
        </w:rPr>
      </w:pPr>
      <w:r w:rsidRPr="00A91DD7">
        <w:rPr>
          <w:rFonts w:ascii="Times New Roman" w:eastAsia="Calibri" w:hAnsi="Times New Roman" w:cs="Times New Roman"/>
          <w:b/>
          <w:sz w:val="24"/>
          <w:szCs w:val="24"/>
        </w:rPr>
        <w:t>DISADVANTAGES</w:t>
      </w:r>
    </w:p>
    <w:p w:rsidR="007D33CF" w:rsidRPr="00A91DD7" w:rsidRDefault="007D33CF" w:rsidP="00A91DD7">
      <w:pPr>
        <w:spacing w:after="0" w:line="240" w:lineRule="auto"/>
        <w:ind w:left="480"/>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Active structure of enzyme molecules and supports often hinders the free movement of enzyme molecules, resulting decrease in enzyme activity. </w:t>
      </w:r>
    </w:p>
    <w:p w:rsidR="007D33CF" w:rsidRPr="00A91DD7" w:rsidRDefault="007D33CF" w:rsidP="00A91DD7">
      <w:pPr>
        <w:spacing w:after="0" w:line="240" w:lineRule="auto"/>
        <w:ind w:left="480"/>
        <w:jc w:val="both"/>
        <w:rPr>
          <w:rFonts w:ascii="Times New Roman" w:eastAsia="Calibri" w:hAnsi="Times New Roman" w:cs="Times New Roman"/>
          <w:sz w:val="24"/>
          <w:szCs w:val="24"/>
        </w:rPr>
      </w:pPr>
    </w:p>
    <w:p w:rsidR="0091202C" w:rsidRPr="00A91DD7" w:rsidRDefault="0091202C" w:rsidP="00A91DD7">
      <w:pPr>
        <w:spacing w:after="0" w:line="240" w:lineRule="auto"/>
        <w:ind w:left="480"/>
        <w:jc w:val="both"/>
        <w:rPr>
          <w:rFonts w:ascii="Times New Roman" w:eastAsia="Calibri" w:hAnsi="Times New Roman" w:cs="Times New Roman"/>
          <w:sz w:val="24"/>
          <w:szCs w:val="24"/>
        </w:rPr>
      </w:pPr>
    </w:p>
    <w:p w:rsidR="007D33CF" w:rsidRPr="00A91DD7" w:rsidRDefault="007D33CF" w:rsidP="00A91DD7">
      <w:pPr>
        <w:spacing w:after="0" w:line="240" w:lineRule="auto"/>
        <w:ind w:left="480"/>
        <w:jc w:val="both"/>
        <w:rPr>
          <w:rFonts w:ascii="Times New Roman" w:eastAsia="Calibri" w:hAnsi="Times New Roman" w:cs="Times New Roman"/>
          <w:sz w:val="24"/>
          <w:szCs w:val="24"/>
        </w:rPr>
      </w:pPr>
    </w:p>
    <w:p w:rsidR="007D33CF" w:rsidRPr="00A91DD7" w:rsidRDefault="00A91DD7" w:rsidP="00A91DD7">
      <w:pPr>
        <w:spacing w:after="0" w:line="240" w:lineRule="auto"/>
        <w:jc w:val="both"/>
        <w:rPr>
          <w:rFonts w:ascii="Times New Roman" w:eastAsia="Calibri" w:hAnsi="Times New Roman" w:cs="Times New Roman"/>
          <w:b/>
          <w:sz w:val="24"/>
          <w:szCs w:val="24"/>
          <w:u w:val="thick"/>
        </w:rPr>
      </w:pPr>
      <w:r w:rsidRPr="00A91DD7">
        <w:rPr>
          <w:rFonts w:ascii="Times New Roman" w:eastAsia="Calibri" w:hAnsi="Times New Roman" w:cs="Times New Roman"/>
          <w:b/>
          <w:sz w:val="24"/>
          <w:szCs w:val="24"/>
          <w:u w:val="thick"/>
        </w:rPr>
        <w:t>B)</w:t>
      </w:r>
      <w:r w:rsidR="007D33CF" w:rsidRPr="00A91DD7">
        <w:rPr>
          <w:rFonts w:ascii="Times New Roman" w:eastAsia="Calibri" w:hAnsi="Times New Roman" w:cs="Times New Roman"/>
          <w:b/>
          <w:sz w:val="24"/>
          <w:szCs w:val="24"/>
          <w:u w:val="thick"/>
        </w:rPr>
        <w:t xml:space="preserve">    Physical Adsorption </w:t>
      </w:r>
    </w:p>
    <w:p w:rsidR="007D33CF" w:rsidRPr="00A91DD7" w:rsidRDefault="007D33CF" w:rsidP="00A91DD7">
      <w:pPr>
        <w:spacing w:after="0" w:line="240" w:lineRule="auto"/>
        <w:jc w:val="both"/>
        <w:rPr>
          <w:rFonts w:ascii="Times New Roman" w:eastAsia="Calibri" w:hAnsi="Times New Roman" w:cs="Times New Roman"/>
          <w:b/>
          <w:sz w:val="24"/>
          <w:szCs w:val="24"/>
          <w:u w:val="thick"/>
        </w:rPr>
      </w:pPr>
    </w:p>
    <w:p w:rsidR="007D33CF" w:rsidRPr="00A91DD7" w:rsidRDefault="007D33CF" w:rsidP="00A91DD7">
      <w:pPr>
        <w:numPr>
          <w:ilvl w:val="0"/>
          <w:numId w:val="31"/>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This method for the immobilization of an enzyme is based on the </w:t>
      </w:r>
      <w:r w:rsidRPr="00A91DD7">
        <w:rPr>
          <w:rFonts w:ascii="Times New Roman" w:eastAsia="Calibri" w:hAnsi="Times New Roman" w:cs="Times New Roman"/>
          <w:b/>
          <w:sz w:val="24"/>
          <w:szCs w:val="24"/>
        </w:rPr>
        <w:t xml:space="preserve">physical adsorption </w:t>
      </w:r>
      <w:r w:rsidRPr="00A91DD7">
        <w:rPr>
          <w:rFonts w:ascii="Times New Roman" w:eastAsia="Calibri" w:hAnsi="Times New Roman" w:cs="Times New Roman"/>
          <w:sz w:val="24"/>
          <w:szCs w:val="24"/>
        </w:rPr>
        <w:t xml:space="preserve">of enzyme protein on the surface of water-insoluble carriers. </w:t>
      </w:r>
    </w:p>
    <w:p w:rsidR="007D33CF" w:rsidRPr="00A91DD7" w:rsidRDefault="007D33CF" w:rsidP="00A91DD7">
      <w:pPr>
        <w:numPr>
          <w:ilvl w:val="0"/>
          <w:numId w:val="32"/>
        </w:numPr>
        <w:spacing w:after="0" w:line="240" w:lineRule="auto"/>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Physical adsorption includes</w:t>
      </w:r>
    </w:p>
    <w:p w:rsidR="007D33CF" w:rsidRPr="00A91DD7" w:rsidRDefault="007D33CF" w:rsidP="00A91DD7">
      <w:pPr>
        <w:numPr>
          <w:ilvl w:val="0"/>
          <w:numId w:val="32"/>
        </w:numPr>
        <w:spacing w:after="0"/>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Hydrogen bonding</w:t>
      </w:r>
    </w:p>
    <w:p w:rsidR="007D33CF" w:rsidRPr="00A91DD7" w:rsidRDefault="007D33CF" w:rsidP="00A91DD7">
      <w:pPr>
        <w:numPr>
          <w:ilvl w:val="0"/>
          <w:numId w:val="32"/>
        </w:numPr>
        <w:spacing w:after="0" w:line="240" w:lineRule="auto"/>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Hydrophobic interaction</w:t>
      </w:r>
    </w:p>
    <w:p w:rsidR="007D33CF" w:rsidRPr="00A91DD7" w:rsidRDefault="007D33CF" w:rsidP="00A91DD7">
      <w:pPr>
        <w:numPr>
          <w:ilvl w:val="0"/>
          <w:numId w:val="32"/>
        </w:numPr>
        <w:spacing w:after="0" w:line="240" w:lineRule="auto"/>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Van der Waal’s forces </w:t>
      </w:r>
    </w:p>
    <w:p w:rsidR="007D33CF" w:rsidRPr="00A91DD7" w:rsidRDefault="007D33CF" w:rsidP="00A91DD7">
      <w:pPr>
        <w:spacing w:after="0" w:line="240" w:lineRule="auto"/>
        <w:ind w:left="360"/>
        <w:contextualSpacing/>
        <w:jc w:val="both"/>
        <w:rPr>
          <w:rFonts w:ascii="Times New Roman" w:eastAsia="Calibri" w:hAnsi="Times New Roman" w:cs="Times New Roman"/>
          <w:sz w:val="24"/>
          <w:szCs w:val="24"/>
        </w:rPr>
      </w:pPr>
    </w:p>
    <w:p w:rsidR="007D33CF" w:rsidRPr="00A91DD7" w:rsidRDefault="007D33CF" w:rsidP="00A91DD7">
      <w:p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SUPPORTING MATERIALS</w:t>
      </w:r>
    </w:p>
    <w:p w:rsidR="007D33CF" w:rsidRPr="00A91DD7" w:rsidRDefault="007D33CF" w:rsidP="00A91DD7">
      <w:pPr>
        <w:numPr>
          <w:ilvl w:val="0"/>
          <w:numId w:val="33"/>
        </w:numPr>
        <w:spacing w:after="0" w:line="240" w:lineRule="auto"/>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Currently several </w:t>
      </w:r>
      <w:r w:rsidRPr="00A91DD7">
        <w:rPr>
          <w:rFonts w:ascii="Times New Roman" w:eastAsia="Calibri" w:hAnsi="Times New Roman" w:cs="Times New Roman"/>
          <w:b/>
          <w:sz w:val="24"/>
          <w:szCs w:val="24"/>
        </w:rPr>
        <w:t>synthetic resin beads</w:t>
      </w:r>
      <w:r w:rsidRPr="00A91DD7">
        <w:rPr>
          <w:rFonts w:ascii="Times New Roman" w:eastAsia="Calibri" w:hAnsi="Times New Roman" w:cs="Times New Roman"/>
          <w:sz w:val="24"/>
          <w:szCs w:val="24"/>
        </w:rPr>
        <w:t xml:space="preserve"> and </w:t>
      </w:r>
      <w:r w:rsidRPr="00A91DD7">
        <w:rPr>
          <w:rFonts w:ascii="Times New Roman" w:eastAsia="Calibri" w:hAnsi="Times New Roman" w:cs="Times New Roman"/>
          <w:b/>
          <w:sz w:val="24"/>
          <w:szCs w:val="24"/>
        </w:rPr>
        <w:t>natural materials</w:t>
      </w:r>
    </w:p>
    <w:p w:rsidR="007D33CF" w:rsidRPr="00A91DD7" w:rsidRDefault="007D33CF" w:rsidP="00A91DD7">
      <w:pPr>
        <w:numPr>
          <w:ilvl w:val="0"/>
          <w:numId w:val="33"/>
        </w:numPr>
        <w:spacing w:after="0" w:line="240" w:lineRule="auto"/>
        <w:contextualSpacing/>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Various </w:t>
      </w:r>
      <w:r w:rsidRPr="00A91DD7">
        <w:rPr>
          <w:rFonts w:ascii="Times New Roman" w:eastAsia="Calibri" w:hAnsi="Times New Roman" w:cs="Times New Roman"/>
          <w:b/>
          <w:sz w:val="24"/>
          <w:szCs w:val="24"/>
        </w:rPr>
        <w:t>inorganic</w:t>
      </w:r>
      <w:r w:rsidRPr="00A91DD7">
        <w:rPr>
          <w:rFonts w:ascii="Times New Roman" w:eastAsia="Calibri" w:hAnsi="Times New Roman" w:cs="Times New Roman"/>
          <w:sz w:val="24"/>
          <w:szCs w:val="24"/>
        </w:rPr>
        <w:t xml:space="preserve"> supports are often used. </w:t>
      </w:r>
    </w:p>
    <w:p w:rsidR="007D33CF" w:rsidRPr="00A91DD7" w:rsidRDefault="007D33CF" w:rsidP="00A91DD7">
      <w:pPr>
        <w:spacing w:after="0" w:line="240" w:lineRule="auto"/>
        <w:ind w:left="360"/>
        <w:contextualSpacing/>
        <w:jc w:val="both"/>
        <w:rPr>
          <w:rFonts w:ascii="Times New Roman" w:eastAsia="Calibri" w:hAnsi="Times New Roman" w:cs="Times New Roman"/>
          <w:sz w:val="24"/>
          <w:szCs w:val="24"/>
        </w:rPr>
      </w:pPr>
    </w:p>
    <w:p w:rsidR="007D33CF" w:rsidRPr="00A91DD7" w:rsidRDefault="007D33CF" w:rsidP="00A91DD7">
      <w:p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ADVANTAGES</w:t>
      </w:r>
    </w:p>
    <w:p w:rsidR="007D33CF" w:rsidRPr="00A91DD7" w:rsidRDefault="007D33CF" w:rsidP="00A91DD7">
      <w:pPr>
        <w:numPr>
          <w:ilvl w:val="0"/>
          <w:numId w:val="34"/>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The method causes little or no conformational change of the enzyme. </w:t>
      </w:r>
    </w:p>
    <w:p w:rsidR="007D33CF" w:rsidRPr="00A91DD7" w:rsidRDefault="007D33CF" w:rsidP="00A91DD7">
      <w:pPr>
        <w:spacing w:after="0" w:line="240" w:lineRule="auto"/>
        <w:ind w:left="480"/>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 If a suitable carrier is found, this method can be both simple and cheap.  </w:t>
      </w:r>
    </w:p>
    <w:p w:rsidR="007D33CF" w:rsidRPr="00A91DD7" w:rsidRDefault="007D33CF" w:rsidP="00A91DD7">
      <w:pPr>
        <w:spacing w:after="0" w:line="240" w:lineRule="auto"/>
        <w:ind w:left="480"/>
        <w:jc w:val="both"/>
        <w:rPr>
          <w:rFonts w:ascii="Times New Roman" w:eastAsia="Calibri" w:hAnsi="Times New Roman" w:cs="Times New Roman"/>
          <w:sz w:val="24"/>
          <w:szCs w:val="24"/>
        </w:rPr>
      </w:pPr>
    </w:p>
    <w:p w:rsidR="007D33CF" w:rsidRPr="00A91DD7" w:rsidRDefault="007D33CF" w:rsidP="00A91DD7">
      <w:pPr>
        <w:spacing w:after="0" w:line="240" w:lineRule="auto"/>
        <w:ind w:left="480"/>
        <w:jc w:val="both"/>
        <w:rPr>
          <w:rFonts w:ascii="Times New Roman" w:eastAsia="Calibri" w:hAnsi="Times New Roman" w:cs="Times New Roman"/>
          <w:sz w:val="24"/>
          <w:szCs w:val="24"/>
        </w:rPr>
      </w:pPr>
    </w:p>
    <w:p w:rsidR="007D33CF" w:rsidRPr="00A91DD7" w:rsidRDefault="007D33CF" w:rsidP="00A91DD7">
      <w:p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DISADVANTAGES</w:t>
      </w:r>
    </w:p>
    <w:p w:rsidR="007D33CF" w:rsidRPr="00A91DD7" w:rsidRDefault="007D33CF" w:rsidP="00A91DD7">
      <w:pPr>
        <w:spacing w:after="0" w:line="240" w:lineRule="auto"/>
        <w:ind w:left="480"/>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Adsorbed enzyme may leak from the carrier during use due to a weak binding force between the enzyme and the carrier  </w:t>
      </w:r>
    </w:p>
    <w:p w:rsidR="007D33CF" w:rsidRPr="00A91DD7" w:rsidRDefault="007D33CF" w:rsidP="00A91DD7">
      <w:pPr>
        <w:spacing w:after="0" w:line="240" w:lineRule="auto"/>
        <w:ind w:left="480"/>
        <w:jc w:val="both"/>
        <w:rPr>
          <w:rFonts w:ascii="Times New Roman" w:eastAsia="Calibri" w:hAnsi="Times New Roman" w:cs="Times New Roman"/>
          <w:sz w:val="24"/>
          <w:szCs w:val="24"/>
        </w:rPr>
      </w:pPr>
    </w:p>
    <w:p w:rsidR="007D33CF" w:rsidRPr="00A91DD7" w:rsidRDefault="007D33CF" w:rsidP="00A91DD7">
      <w:pPr>
        <w:spacing w:after="0" w:line="240" w:lineRule="auto"/>
        <w:ind w:left="480"/>
        <w:jc w:val="both"/>
        <w:rPr>
          <w:rFonts w:ascii="Times New Roman" w:eastAsia="Calibri" w:hAnsi="Times New Roman" w:cs="Times New Roman"/>
          <w:sz w:val="24"/>
          <w:szCs w:val="24"/>
        </w:rPr>
      </w:pPr>
    </w:p>
    <w:p w:rsidR="007D33CF" w:rsidRPr="00A91DD7" w:rsidRDefault="00A91DD7" w:rsidP="00A91DD7">
      <w:pPr>
        <w:spacing w:after="0" w:line="240" w:lineRule="auto"/>
        <w:jc w:val="both"/>
        <w:rPr>
          <w:rFonts w:ascii="Times New Roman" w:eastAsia="Calibri" w:hAnsi="Times New Roman" w:cs="Times New Roman"/>
          <w:b/>
          <w:sz w:val="24"/>
          <w:szCs w:val="24"/>
          <w:u w:val="thick"/>
        </w:rPr>
      </w:pPr>
      <w:r w:rsidRPr="00A91DD7">
        <w:rPr>
          <w:rFonts w:ascii="Times New Roman" w:eastAsia="Calibri" w:hAnsi="Times New Roman" w:cs="Times New Roman"/>
          <w:b/>
          <w:sz w:val="24"/>
          <w:szCs w:val="24"/>
          <w:u w:val="thick"/>
        </w:rPr>
        <w:t>C)</w:t>
      </w:r>
      <w:r w:rsidR="007D33CF" w:rsidRPr="00A91DD7">
        <w:rPr>
          <w:rFonts w:ascii="Times New Roman" w:eastAsia="Calibri" w:hAnsi="Times New Roman" w:cs="Times New Roman"/>
          <w:b/>
          <w:sz w:val="24"/>
          <w:szCs w:val="24"/>
          <w:u w:val="thick"/>
        </w:rPr>
        <w:t xml:space="preserve">  Cross-linking</w:t>
      </w:r>
    </w:p>
    <w:p w:rsidR="007D33CF" w:rsidRPr="00A91DD7" w:rsidRDefault="007D33CF" w:rsidP="00A91DD7">
      <w:pPr>
        <w:spacing w:after="0" w:line="240" w:lineRule="auto"/>
        <w:jc w:val="both"/>
        <w:rPr>
          <w:rFonts w:ascii="Times New Roman" w:eastAsia="Calibri" w:hAnsi="Times New Roman" w:cs="Times New Roman"/>
          <w:sz w:val="24"/>
          <w:szCs w:val="24"/>
          <w:u w:val="thick"/>
        </w:rPr>
      </w:pPr>
      <w:r w:rsidRPr="00A91DD7">
        <w:rPr>
          <w:rFonts w:ascii="Times New Roman" w:eastAsia="Calibri" w:hAnsi="Times New Roman" w:cs="Times New Roman"/>
          <w:sz w:val="24"/>
          <w:szCs w:val="24"/>
        </w:rPr>
        <w:t xml:space="preserve">Immobilization of enzymes has been achieved by </w:t>
      </w:r>
      <w:r w:rsidRPr="00A91DD7">
        <w:rPr>
          <w:rFonts w:ascii="Times New Roman" w:eastAsia="Calibri" w:hAnsi="Times New Roman" w:cs="Times New Roman"/>
          <w:b/>
          <w:sz w:val="24"/>
          <w:szCs w:val="24"/>
        </w:rPr>
        <w:t xml:space="preserve">intermolecular cross-linking </w:t>
      </w:r>
      <w:r w:rsidRPr="00A91DD7">
        <w:rPr>
          <w:rFonts w:ascii="Times New Roman" w:eastAsia="Calibri" w:hAnsi="Times New Roman" w:cs="Times New Roman"/>
          <w:sz w:val="24"/>
          <w:szCs w:val="24"/>
        </w:rPr>
        <w:t>of the protein, either to other protein molecules or to functional groups on an insoluble support matrix.</w:t>
      </w:r>
    </w:p>
    <w:p w:rsidR="007D33CF" w:rsidRPr="00A91DD7" w:rsidRDefault="007D33CF" w:rsidP="00A91DD7">
      <w:pPr>
        <w:spacing w:after="0" w:line="240" w:lineRule="auto"/>
        <w:jc w:val="both"/>
        <w:rPr>
          <w:rFonts w:ascii="Times New Roman" w:eastAsia="Calibri" w:hAnsi="Times New Roman" w:cs="Times New Roman"/>
          <w:sz w:val="24"/>
          <w:szCs w:val="24"/>
        </w:rPr>
      </w:pPr>
    </w:p>
    <w:p w:rsidR="007D33CF" w:rsidRPr="00A91DD7" w:rsidRDefault="007D33CF" w:rsidP="00A91DD7">
      <w:p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SUPPORTING MATERIALS</w:t>
      </w:r>
    </w:p>
    <w:p w:rsidR="007D33CF" w:rsidRPr="00A91DD7" w:rsidRDefault="007D33CF" w:rsidP="00A91DD7">
      <w:pPr>
        <w:numPr>
          <w:ilvl w:val="0"/>
          <w:numId w:val="3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The most common reagent used for cross-linking is glutaraldehyde. </w:t>
      </w:r>
    </w:p>
    <w:p w:rsidR="007D33CF" w:rsidRPr="00A91DD7" w:rsidRDefault="007D33CF" w:rsidP="00A91DD7">
      <w:p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lastRenderedPageBreak/>
        <w:t>ADVANTAGES</w:t>
      </w:r>
    </w:p>
    <w:p w:rsidR="007D33CF" w:rsidRPr="00A91DD7" w:rsidRDefault="007D33CF" w:rsidP="00A91DD7">
      <w:pPr>
        <w:numPr>
          <w:ilvl w:val="0"/>
          <w:numId w:val="36"/>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Generally, cross-linking is best used in conjunction with one of the other methods. It is used mostly as a means of stabilizing adsorbed enzymes. </w:t>
      </w:r>
    </w:p>
    <w:p w:rsidR="007D33CF" w:rsidRPr="00A91DD7" w:rsidRDefault="007D33CF" w:rsidP="00A91DD7">
      <w:p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DISADVANTAGES</w:t>
      </w:r>
    </w:p>
    <w:p w:rsidR="00057A28" w:rsidRPr="00A91DD7" w:rsidRDefault="007D33CF" w:rsidP="00A91DD7">
      <w:pPr>
        <w:numPr>
          <w:ilvl w:val="0"/>
          <w:numId w:val="37"/>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Cross-linking is an expensive technique.</w:t>
      </w:r>
    </w:p>
    <w:p w:rsidR="00057A28" w:rsidRPr="00A91DD7" w:rsidRDefault="00057A28" w:rsidP="00A91DD7">
      <w:pPr>
        <w:spacing w:after="0" w:line="240" w:lineRule="auto"/>
        <w:ind w:left="360"/>
        <w:jc w:val="both"/>
        <w:rPr>
          <w:rFonts w:ascii="Times New Roman" w:eastAsia="Calibri" w:hAnsi="Times New Roman" w:cs="Times New Roman"/>
          <w:sz w:val="24"/>
          <w:szCs w:val="24"/>
        </w:rPr>
      </w:pPr>
    </w:p>
    <w:p w:rsidR="00057A28" w:rsidRPr="00A91DD7" w:rsidRDefault="00057A28" w:rsidP="00A91DD7">
      <w:pPr>
        <w:spacing w:after="0" w:line="240" w:lineRule="auto"/>
        <w:ind w:left="360"/>
        <w:jc w:val="both"/>
        <w:rPr>
          <w:rFonts w:ascii="Times New Roman" w:eastAsia="Calibri" w:hAnsi="Times New Roman" w:cs="Times New Roman"/>
          <w:sz w:val="24"/>
          <w:szCs w:val="24"/>
        </w:rPr>
      </w:pPr>
    </w:p>
    <w:p w:rsidR="00057A28" w:rsidRPr="00A91DD7" w:rsidRDefault="00057A28" w:rsidP="00A91DD7">
      <w:pPr>
        <w:spacing w:after="0" w:line="240" w:lineRule="auto"/>
        <w:jc w:val="both"/>
        <w:rPr>
          <w:rFonts w:ascii="Times New Roman" w:eastAsia="Calibri" w:hAnsi="Times New Roman" w:cs="Times New Roman"/>
          <w:b/>
          <w:bCs/>
          <w:sz w:val="24"/>
          <w:szCs w:val="24"/>
          <w:u w:val="thick"/>
        </w:rPr>
      </w:pPr>
      <w:r w:rsidRPr="00A91DD7">
        <w:rPr>
          <w:rFonts w:ascii="Times New Roman" w:eastAsia="Calibri" w:hAnsi="Times New Roman" w:cs="Times New Roman"/>
          <w:b/>
          <w:bCs/>
          <w:sz w:val="24"/>
          <w:szCs w:val="24"/>
          <w:u w:val="thick"/>
        </w:rPr>
        <w:t>3) Entrapment</w:t>
      </w:r>
    </w:p>
    <w:p w:rsidR="00057A28" w:rsidRPr="00A91DD7" w:rsidRDefault="00057A28" w:rsidP="00A91DD7">
      <w:pPr>
        <w:numPr>
          <w:ilvl w:val="0"/>
          <w:numId w:val="38"/>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The entrapmenttechnique</w:t>
      </w:r>
      <w:r w:rsidRPr="00A91DD7">
        <w:rPr>
          <w:rFonts w:ascii="Times New Roman" w:eastAsia="Calibri" w:hAnsi="Times New Roman" w:cs="Times New Roman"/>
          <w:b/>
          <w:bCs/>
          <w:sz w:val="24"/>
          <w:szCs w:val="24"/>
        </w:rPr>
        <w:t> </w:t>
      </w:r>
      <w:r w:rsidRPr="00A91DD7">
        <w:rPr>
          <w:rFonts w:ascii="Times New Roman" w:eastAsia="Calibri" w:hAnsi="Times New Roman" w:cs="Times New Roman"/>
          <w:sz w:val="24"/>
          <w:szCs w:val="24"/>
        </w:rPr>
        <w:t xml:space="preserve">of immobilization is based on the localization (or entrapment) of an enzyme within the lattice of a polymer matrix or membrane. </w:t>
      </w:r>
    </w:p>
    <w:p w:rsidR="007D33CF" w:rsidRPr="00A91DD7" w:rsidRDefault="007D33CF" w:rsidP="00A91DD7">
      <w:pPr>
        <w:spacing w:after="0" w:line="240" w:lineRule="auto"/>
        <w:jc w:val="both"/>
        <w:rPr>
          <w:rFonts w:ascii="Times New Roman" w:eastAsia="Calibri" w:hAnsi="Times New Roman" w:cs="Times New Roman"/>
          <w:b/>
          <w:sz w:val="24"/>
          <w:szCs w:val="24"/>
        </w:rPr>
      </w:pPr>
    </w:p>
    <w:p w:rsidR="00057A28" w:rsidRPr="00A91DD7" w:rsidRDefault="00057A28" w:rsidP="00057A28">
      <w:pPr>
        <w:spacing w:after="0" w:line="240" w:lineRule="auto"/>
        <w:rPr>
          <w:rFonts w:ascii="Times New Roman" w:eastAsia="Calibri" w:hAnsi="Times New Roman" w:cs="Times New Roman"/>
          <w:b/>
          <w:sz w:val="24"/>
          <w:szCs w:val="24"/>
        </w:rPr>
      </w:pPr>
      <w:r w:rsidRPr="00A91DD7">
        <w:rPr>
          <w:rFonts w:ascii="Times New Roman" w:eastAsia="Calibri" w:hAnsi="Times New Roman" w:cs="Times New Roman"/>
          <w:b/>
          <w:sz w:val="24"/>
          <w:szCs w:val="24"/>
        </w:rPr>
        <w:t>SUPPORTING MATERIALS</w:t>
      </w:r>
    </w:p>
    <w:p w:rsidR="00057A28" w:rsidRPr="00A91DD7" w:rsidRDefault="00057A28" w:rsidP="00A458C7">
      <w:pPr>
        <w:numPr>
          <w:ilvl w:val="0"/>
          <w:numId w:val="41"/>
        </w:numPr>
        <w:spacing w:after="0" w:line="240" w:lineRule="auto"/>
        <w:contextualSpacing/>
        <w:rPr>
          <w:rFonts w:ascii="Times New Roman" w:eastAsia="Calibri" w:hAnsi="Times New Roman" w:cs="Times New Roman"/>
          <w:sz w:val="24"/>
          <w:szCs w:val="24"/>
        </w:rPr>
      </w:pPr>
      <w:r w:rsidRPr="00A91DD7">
        <w:rPr>
          <w:rFonts w:ascii="Times New Roman" w:eastAsia="Calibri" w:hAnsi="Times New Roman" w:cs="Times New Roman"/>
          <w:sz w:val="24"/>
          <w:szCs w:val="24"/>
        </w:rPr>
        <w:t>Two types of supporting materials are used.</w:t>
      </w:r>
    </w:p>
    <w:tbl>
      <w:tblPr>
        <w:tblStyle w:val="LightShading1"/>
        <w:tblW w:w="0" w:type="auto"/>
        <w:tblInd w:w="1423" w:type="dxa"/>
        <w:tblBorders>
          <w:top w:val="thickThinMediumGap" w:sz="24" w:space="0" w:color="auto"/>
          <w:left w:val="thickThinMediumGap" w:sz="24" w:space="0" w:color="auto"/>
          <w:bottom w:val="thickThinMediumGap" w:sz="24" w:space="0" w:color="auto"/>
          <w:right w:val="thickThinMediumGap" w:sz="24" w:space="0" w:color="auto"/>
          <w:insideH w:val="thickThinMediumGap" w:sz="24" w:space="0" w:color="auto"/>
          <w:insideV w:val="thickThinMediumGap" w:sz="24" w:space="0" w:color="auto"/>
        </w:tblBorders>
        <w:tblLook w:val="04A0"/>
      </w:tblPr>
      <w:tblGrid>
        <w:gridCol w:w="2301"/>
        <w:gridCol w:w="3717"/>
      </w:tblGrid>
      <w:tr w:rsidR="00057A28" w:rsidRPr="00A91DD7" w:rsidTr="00722992">
        <w:trPr>
          <w:cnfStyle w:val="100000000000"/>
          <w:trHeight w:val="167"/>
        </w:trPr>
        <w:tc>
          <w:tcPr>
            <w:cnfStyle w:val="001000000000"/>
            <w:tcW w:w="2301" w:type="dxa"/>
            <w:tcBorders>
              <w:top w:val="none" w:sz="0" w:space="0" w:color="auto"/>
              <w:left w:val="none" w:sz="0" w:space="0" w:color="auto"/>
              <w:bottom w:val="none" w:sz="0" w:space="0" w:color="auto"/>
              <w:right w:val="none" w:sz="0" w:space="0" w:color="auto"/>
            </w:tcBorders>
          </w:tcPr>
          <w:p w:rsidR="00057A28" w:rsidRPr="00A91DD7" w:rsidRDefault="00057A28" w:rsidP="00057A28">
            <w:pPr>
              <w:jc w:val="center"/>
              <w:rPr>
                <w:rFonts w:ascii="Times New Roman" w:eastAsia="Calibri" w:hAnsi="Times New Roman" w:cs="Times New Roman"/>
                <w:sz w:val="24"/>
                <w:szCs w:val="24"/>
              </w:rPr>
            </w:pPr>
            <w:r w:rsidRPr="00A91DD7">
              <w:rPr>
                <w:rFonts w:ascii="Times New Roman" w:eastAsia="Calibri" w:hAnsi="Times New Roman" w:cs="Times New Roman"/>
                <w:sz w:val="24"/>
                <w:szCs w:val="24"/>
              </w:rPr>
              <w:t>Natural</w:t>
            </w:r>
          </w:p>
        </w:tc>
        <w:tc>
          <w:tcPr>
            <w:tcW w:w="3717" w:type="dxa"/>
            <w:tcBorders>
              <w:top w:val="none" w:sz="0" w:space="0" w:color="auto"/>
              <w:left w:val="none" w:sz="0" w:space="0" w:color="auto"/>
              <w:bottom w:val="none" w:sz="0" w:space="0" w:color="auto"/>
              <w:right w:val="none" w:sz="0" w:space="0" w:color="auto"/>
            </w:tcBorders>
          </w:tcPr>
          <w:p w:rsidR="00057A28" w:rsidRPr="00A91DD7" w:rsidRDefault="00057A28" w:rsidP="00057A28">
            <w:pPr>
              <w:jc w:val="center"/>
              <w:cnfStyle w:val="100000000000"/>
              <w:rPr>
                <w:rFonts w:ascii="Times New Roman" w:eastAsia="Calibri" w:hAnsi="Times New Roman" w:cs="Times New Roman"/>
                <w:sz w:val="24"/>
                <w:szCs w:val="24"/>
              </w:rPr>
            </w:pPr>
            <w:r w:rsidRPr="00A91DD7">
              <w:rPr>
                <w:rFonts w:ascii="Times New Roman" w:eastAsia="Calibri" w:hAnsi="Times New Roman" w:cs="Times New Roman"/>
                <w:sz w:val="24"/>
                <w:szCs w:val="24"/>
              </w:rPr>
              <w:t>Synthetic</w:t>
            </w:r>
          </w:p>
        </w:tc>
      </w:tr>
      <w:tr w:rsidR="00057A28" w:rsidRPr="00A91DD7" w:rsidTr="00722992">
        <w:trPr>
          <w:cnfStyle w:val="000000100000"/>
          <w:trHeight w:val="160"/>
        </w:trPr>
        <w:tc>
          <w:tcPr>
            <w:cnfStyle w:val="001000000000"/>
            <w:tcW w:w="2301" w:type="dxa"/>
            <w:tcBorders>
              <w:left w:val="none" w:sz="0" w:space="0" w:color="auto"/>
              <w:right w:val="none" w:sz="0" w:space="0" w:color="auto"/>
            </w:tcBorders>
          </w:tcPr>
          <w:p w:rsidR="00057A28" w:rsidRPr="00A91DD7" w:rsidRDefault="00057A28" w:rsidP="00057A28">
            <w:pPr>
              <w:jc w:val="center"/>
              <w:rPr>
                <w:rFonts w:ascii="Times New Roman" w:eastAsia="Calibri" w:hAnsi="Times New Roman" w:cs="Times New Roman"/>
                <w:sz w:val="24"/>
                <w:szCs w:val="24"/>
              </w:rPr>
            </w:pPr>
            <w:r w:rsidRPr="00A91DD7">
              <w:rPr>
                <w:rFonts w:ascii="Times New Roman" w:eastAsia="Calibri" w:hAnsi="Times New Roman" w:cs="Times New Roman"/>
                <w:sz w:val="24"/>
                <w:szCs w:val="24"/>
              </w:rPr>
              <w:t>Starch</w:t>
            </w:r>
          </w:p>
        </w:tc>
        <w:tc>
          <w:tcPr>
            <w:tcW w:w="3717" w:type="dxa"/>
            <w:tcBorders>
              <w:left w:val="none" w:sz="0" w:space="0" w:color="auto"/>
              <w:right w:val="none" w:sz="0" w:space="0" w:color="auto"/>
            </w:tcBorders>
          </w:tcPr>
          <w:p w:rsidR="00057A28" w:rsidRPr="00A91DD7" w:rsidRDefault="00057A28" w:rsidP="00057A28">
            <w:pPr>
              <w:jc w:val="center"/>
              <w:cnfStyle w:val="000000100000"/>
              <w:rPr>
                <w:rFonts w:ascii="Times New Roman" w:eastAsia="Calibri" w:hAnsi="Times New Roman" w:cs="Times New Roman"/>
                <w:b/>
                <w:sz w:val="24"/>
                <w:szCs w:val="24"/>
              </w:rPr>
            </w:pPr>
            <w:r w:rsidRPr="00A91DD7">
              <w:rPr>
                <w:rFonts w:ascii="Times New Roman" w:eastAsia="Calibri" w:hAnsi="Times New Roman" w:cs="Times New Roman"/>
                <w:b/>
                <w:sz w:val="24"/>
                <w:szCs w:val="24"/>
              </w:rPr>
              <w:t>Poly acrylamide</w:t>
            </w:r>
          </w:p>
        </w:tc>
      </w:tr>
      <w:tr w:rsidR="00057A28" w:rsidRPr="00A91DD7" w:rsidTr="00722992">
        <w:trPr>
          <w:trHeight w:val="160"/>
        </w:trPr>
        <w:tc>
          <w:tcPr>
            <w:cnfStyle w:val="001000000000"/>
            <w:tcW w:w="2301" w:type="dxa"/>
          </w:tcPr>
          <w:p w:rsidR="00057A28" w:rsidRPr="00A91DD7" w:rsidRDefault="00057A28" w:rsidP="00057A28">
            <w:pPr>
              <w:jc w:val="center"/>
              <w:rPr>
                <w:rFonts w:ascii="Times New Roman" w:eastAsia="Calibri" w:hAnsi="Times New Roman" w:cs="Times New Roman"/>
                <w:sz w:val="24"/>
                <w:szCs w:val="24"/>
              </w:rPr>
            </w:pPr>
            <w:r w:rsidRPr="00A91DD7">
              <w:rPr>
                <w:rFonts w:ascii="Times New Roman" w:eastAsia="Calibri" w:hAnsi="Times New Roman" w:cs="Times New Roman"/>
                <w:sz w:val="24"/>
                <w:szCs w:val="24"/>
              </w:rPr>
              <w:t>Agar</w:t>
            </w:r>
          </w:p>
        </w:tc>
        <w:tc>
          <w:tcPr>
            <w:tcW w:w="3717" w:type="dxa"/>
          </w:tcPr>
          <w:p w:rsidR="00057A28" w:rsidRPr="00A91DD7" w:rsidRDefault="00057A28" w:rsidP="00057A28">
            <w:pPr>
              <w:jc w:val="center"/>
              <w:cnfStyle w:val="000000000000"/>
              <w:rPr>
                <w:rFonts w:ascii="Times New Roman" w:eastAsia="Calibri" w:hAnsi="Times New Roman" w:cs="Times New Roman"/>
                <w:b/>
                <w:sz w:val="24"/>
                <w:szCs w:val="24"/>
              </w:rPr>
            </w:pPr>
            <w:r w:rsidRPr="00A91DD7">
              <w:rPr>
                <w:rFonts w:ascii="Times New Roman" w:eastAsia="Calibri" w:hAnsi="Times New Roman" w:cs="Times New Roman"/>
                <w:b/>
                <w:sz w:val="24"/>
                <w:szCs w:val="24"/>
              </w:rPr>
              <w:t>Synthetic Resin Prepolymers</w:t>
            </w:r>
          </w:p>
        </w:tc>
      </w:tr>
    </w:tbl>
    <w:p w:rsidR="00057A28" w:rsidRPr="00A91DD7" w:rsidRDefault="00057A28" w:rsidP="00057A28">
      <w:pPr>
        <w:spacing w:after="0" w:line="240" w:lineRule="auto"/>
        <w:rPr>
          <w:rFonts w:ascii="Times New Roman" w:eastAsia="Calibri" w:hAnsi="Times New Roman" w:cs="Times New Roman"/>
          <w:sz w:val="24"/>
          <w:szCs w:val="24"/>
        </w:rPr>
      </w:pPr>
    </w:p>
    <w:p w:rsidR="00057A28" w:rsidRPr="00A91DD7" w:rsidRDefault="00057A28" w:rsidP="00057A28">
      <w:pPr>
        <w:spacing w:after="0" w:line="240" w:lineRule="auto"/>
        <w:rPr>
          <w:rFonts w:ascii="Times New Roman" w:eastAsia="Calibri" w:hAnsi="Times New Roman" w:cs="Times New Roman"/>
          <w:sz w:val="24"/>
          <w:szCs w:val="24"/>
        </w:rPr>
      </w:pPr>
      <w:r w:rsidRPr="00A91DD7">
        <w:rPr>
          <w:rFonts w:ascii="Times New Roman" w:eastAsia="Calibri" w:hAnsi="Times New Roman" w:cs="Times New Roman"/>
          <w:sz w:val="24"/>
          <w:szCs w:val="24"/>
        </w:rPr>
        <w:t>ADVANTAGES</w:t>
      </w:r>
    </w:p>
    <w:p w:rsidR="00057A28" w:rsidRPr="00A91DD7" w:rsidRDefault="00057A28" w:rsidP="00A458C7">
      <w:pPr>
        <w:numPr>
          <w:ilvl w:val="0"/>
          <w:numId w:val="39"/>
        </w:numPr>
        <w:spacing w:after="0" w:line="240" w:lineRule="auto"/>
        <w:contextualSpacing/>
        <w:rPr>
          <w:rFonts w:ascii="Times New Roman" w:eastAsia="Calibri" w:hAnsi="Times New Roman" w:cs="Times New Roman"/>
          <w:sz w:val="24"/>
          <w:szCs w:val="24"/>
        </w:rPr>
      </w:pPr>
      <w:r w:rsidRPr="00A91DD7">
        <w:rPr>
          <w:rFonts w:ascii="Times New Roman" w:eastAsia="Calibri" w:hAnsi="Times New Roman" w:cs="Times New Roman"/>
          <w:sz w:val="24"/>
          <w:szCs w:val="24"/>
        </w:rPr>
        <w:t>No serious modification of enzymes is caused.</w:t>
      </w:r>
    </w:p>
    <w:p w:rsidR="00057A28" w:rsidRPr="00A91DD7" w:rsidRDefault="00057A28" w:rsidP="00A458C7">
      <w:pPr>
        <w:numPr>
          <w:ilvl w:val="0"/>
          <w:numId w:val="39"/>
        </w:numPr>
        <w:spacing w:after="0" w:line="240" w:lineRule="auto"/>
        <w:contextualSpacing/>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Eliminate the effects of proteases and enzyme inhibitors of high molecular mass </w:t>
      </w:r>
    </w:p>
    <w:p w:rsidR="00057A28" w:rsidRPr="00A91DD7" w:rsidRDefault="00057A28" w:rsidP="00057A28">
      <w:pPr>
        <w:spacing w:after="0" w:line="240" w:lineRule="auto"/>
        <w:ind w:left="360"/>
        <w:contextualSpacing/>
        <w:rPr>
          <w:rFonts w:ascii="Times New Roman" w:eastAsia="Calibri" w:hAnsi="Times New Roman" w:cs="Times New Roman"/>
          <w:sz w:val="24"/>
          <w:szCs w:val="24"/>
        </w:rPr>
      </w:pPr>
      <w:r w:rsidRPr="00A91DD7">
        <w:rPr>
          <w:rFonts w:ascii="Times New Roman" w:eastAsia="Calibri" w:hAnsi="Times New Roman" w:cs="Times New Roman"/>
          <w:sz w:val="24"/>
          <w:szCs w:val="24"/>
        </w:rPr>
        <w:t>.</w:t>
      </w:r>
    </w:p>
    <w:p w:rsidR="00057A28" w:rsidRPr="00A91DD7" w:rsidRDefault="00057A28" w:rsidP="00057A28">
      <w:pPr>
        <w:spacing w:after="0" w:line="240" w:lineRule="auto"/>
        <w:rPr>
          <w:rFonts w:ascii="Times New Roman" w:eastAsia="Calibri" w:hAnsi="Times New Roman" w:cs="Times New Roman"/>
          <w:sz w:val="24"/>
          <w:szCs w:val="24"/>
        </w:rPr>
      </w:pPr>
      <w:r w:rsidRPr="00A91DD7">
        <w:rPr>
          <w:rFonts w:ascii="Times New Roman" w:eastAsia="Calibri" w:hAnsi="Times New Roman" w:cs="Times New Roman"/>
          <w:sz w:val="24"/>
          <w:szCs w:val="24"/>
        </w:rPr>
        <w:t>DISADVANTAGES</w:t>
      </w:r>
    </w:p>
    <w:p w:rsidR="00057A28" w:rsidRPr="00A91DD7" w:rsidRDefault="00057A28" w:rsidP="00A458C7">
      <w:pPr>
        <w:numPr>
          <w:ilvl w:val="0"/>
          <w:numId w:val="40"/>
        </w:numPr>
        <w:spacing w:after="0" w:line="240" w:lineRule="auto"/>
        <w:contextualSpacing/>
        <w:rPr>
          <w:rFonts w:ascii="Times New Roman" w:eastAsia="Calibri" w:hAnsi="Times New Roman" w:cs="Times New Roman"/>
          <w:sz w:val="24"/>
          <w:szCs w:val="24"/>
        </w:rPr>
      </w:pPr>
      <w:r w:rsidRPr="00A91DD7">
        <w:rPr>
          <w:rFonts w:ascii="Times New Roman" w:eastAsia="Calibri" w:hAnsi="Times New Roman" w:cs="Times New Roman"/>
          <w:sz w:val="24"/>
          <w:szCs w:val="24"/>
        </w:rPr>
        <w:t>Substrates of high molecular mass can hardly gain access to the entrapped enzymes.</w:t>
      </w:r>
    </w:p>
    <w:p w:rsidR="00057A28" w:rsidRPr="00A91DD7" w:rsidRDefault="00057A28" w:rsidP="00A458C7">
      <w:pPr>
        <w:numPr>
          <w:ilvl w:val="0"/>
          <w:numId w:val="40"/>
        </w:numPr>
        <w:spacing w:after="0" w:line="240" w:lineRule="auto"/>
        <w:contextualSpacing/>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Supports are not renewable.  </w:t>
      </w:r>
    </w:p>
    <w:p w:rsidR="00057A28" w:rsidRPr="00A91DD7" w:rsidRDefault="00057A28" w:rsidP="00057A28">
      <w:pPr>
        <w:spacing w:after="0" w:line="240" w:lineRule="auto"/>
        <w:contextualSpacing/>
        <w:rPr>
          <w:rFonts w:ascii="Times New Roman" w:eastAsia="Calibri" w:hAnsi="Times New Roman" w:cs="Times New Roman"/>
          <w:sz w:val="24"/>
          <w:szCs w:val="24"/>
        </w:rPr>
      </w:pPr>
    </w:p>
    <w:p w:rsidR="00057A28" w:rsidRPr="00A91DD7" w:rsidRDefault="00057A28" w:rsidP="00057A28">
      <w:pPr>
        <w:spacing w:after="0" w:line="240" w:lineRule="auto"/>
        <w:contextualSpacing/>
        <w:rPr>
          <w:rFonts w:ascii="Times New Roman" w:eastAsia="Calibri" w:hAnsi="Times New Roman" w:cs="Times New Roman"/>
          <w:sz w:val="24"/>
          <w:szCs w:val="24"/>
        </w:rPr>
      </w:pPr>
    </w:p>
    <w:p w:rsidR="00057A28" w:rsidRPr="00A91DD7" w:rsidRDefault="00057A28" w:rsidP="00057A28">
      <w:pPr>
        <w:spacing w:after="0" w:line="240" w:lineRule="auto"/>
        <w:contextualSpacing/>
        <w:rPr>
          <w:rFonts w:ascii="Times New Roman" w:eastAsia="Calibri" w:hAnsi="Times New Roman" w:cs="Times New Roman"/>
          <w:sz w:val="24"/>
          <w:szCs w:val="24"/>
        </w:rPr>
      </w:pPr>
    </w:p>
    <w:p w:rsidR="00057A28" w:rsidRPr="00A91DD7" w:rsidRDefault="00057A28" w:rsidP="00057A28">
      <w:pPr>
        <w:spacing w:after="0"/>
        <w:rPr>
          <w:rFonts w:ascii="Times New Roman" w:eastAsia="Calibri" w:hAnsi="Times New Roman" w:cs="Times New Roman"/>
          <w:bCs/>
          <w:sz w:val="24"/>
          <w:szCs w:val="24"/>
        </w:rPr>
      </w:pPr>
      <w:r w:rsidRPr="00A91DD7">
        <w:rPr>
          <w:rFonts w:ascii="Times New Roman" w:eastAsia="Calibri" w:hAnsi="Times New Roman" w:cs="Times New Roman"/>
          <w:b/>
          <w:bCs/>
          <w:sz w:val="24"/>
          <w:szCs w:val="24"/>
        </w:rPr>
        <w:t>Microcapsule-Type</w:t>
      </w:r>
      <w:r w:rsidRPr="00A91DD7">
        <w:rPr>
          <w:rFonts w:ascii="Times New Roman" w:eastAsia="Calibri" w:hAnsi="Times New Roman" w:cs="Times New Roman"/>
          <w:bCs/>
          <w:sz w:val="24"/>
          <w:szCs w:val="24"/>
        </w:rPr>
        <w:t> </w:t>
      </w:r>
    </w:p>
    <w:p w:rsidR="00057A28" w:rsidRPr="00A91DD7" w:rsidRDefault="00057A28" w:rsidP="00A458C7">
      <w:pPr>
        <w:numPr>
          <w:ilvl w:val="0"/>
          <w:numId w:val="42"/>
        </w:numPr>
        <w:spacing w:after="0"/>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Entrapping involves enclosing the droplet of enzymes within semi permeable polymer membranes capsule.  </w:t>
      </w:r>
    </w:p>
    <w:p w:rsidR="00057A28" w:rsidRPr="00A91DD7" w:rsidRDefault="00057A28" w:rsidP="00A91DD7">
      <w:pPr>
        <w:spacing w:after="0"/>
        <w:jc w:val="both"/>
        <w:rPr>
          <w:rFonts w:ascii="Times New Roman" w:eastAsia="Calibri" w:hAnsi="Times New Roman" w:cs="Times New Roman"/>
          <w:sz w:val="24"/>
          <w:szCs w:val="24"/>
        </w:rPr>
      </w:pPr>
    </w:p>
    <w:p w:rsidR="00057A28" w:rsidRPr="00A91DD7" w:rsidRDefault="00057A28" w:rsidP="00057A28">
      <w:pPr>
        <w:spacing w:after="0"/>
        <w:rPr>
          <w:rFonts w:ascii="Times New Roman" w:eastAsia="Calibri" w:hAnsi="Times New Roman" w:cs="Times New Roman"/>
          <w:b/>
          <w:sz w:val="24"/>
          <w:szCs w:val="24"/>
        </w:rPr>
      </w:pPr>
      <w:r w:rsidRPr="00A91DD7">
        <w:rPr>
          <w:rFonts w:ascii="Times New Roman" w:eastAsia="Calibri" w:hAnsi="Times New Roman" w:cs="Times New Roman"/>
          <w:b/>
          <w:sz w:val="24"/>
          <w:szCs w:val="24"/>
        </w:rPr>
        <w:t>PROCEDURES FOR MICROENCAPSULATION</w:t>
      </w:r>
    </w:p>
    <w:p w:rsidR="00057A28" w:rsidRPr="00A91DD7" w:rsidRDefault="00057A28" w:rsidP="00057A28">
      <w:pPr>
        <w:spacing w:after="0"/>
        <w:rPr>
          <w:rFonts w:ascii="Times New Roman" w:eastAsia="Calibri" w:hAnsi="Times New Roman" w:cs="Times New Roman"/>
          <w:sz w:val="24"/>
          <w:szCs w:val="24"/>
        </w:rPr>
      </w:pPr>
      <w:r w:rsidRPr="00A91DD7">
        <w:rPr>
          <w:rFonts w:ascii="Times New Roman" w:eastAsia="Calibri" w:hAnsi="Times New Roman" w:cs="Times New Roman"/>
          <w:sz w:val="24"/>
          <w:szCs w:val="24"/>
        </w:rPr>
        <w:t>Procedures for microencapsulation of enzymes can be classified as:</w:t>
      </w:r>
    </w:p>
    <w:p w:rsidR="00057A28" w:rsidRPr="00A91DD7" w:rsidRDefault="00164CF2" w:rsidP="00057A28">
      <w:pPr>
        <w:spacing w:after="0"/>
        <w:ind w:left="360"/>
        <w:rPr>
          <w:rFonts w:ascii="Times New Roman" w:eastAsia="Calibri" w:hAnsi="Times New Roman" w:cs="Times New Roman"/>
          <w:sz w:val="24"/>
          <w:szCs w:val="24"/>
        </w:rPr>
      </w:pPr>
      <w:r>
        <w:rPr>
          <w:rFonts w:ascii="Times New Roman" w:eastAsia="Calibri" w:hAnsi="Times New Roman" w:cs="Times New Roman"/>
          <w:noProof/>
          <w:sz w:val="24"/>
          <w:szCs w:val="24"/>
        </w:rPr>
        <w:pict>
          <v:group id="Group 119" o:spid="_x0000_s1026" style="position:absolute;left:0;text-align:left;margin-left:-21.75pt;margin-top:11.2pt;width:501pt;height:118.25pt;z-index:251655168" coordorigin="1005,12015" coordsize="10020,3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">
            <v:group id="Group 120" o:spid="_x0000_s1027" style="position:absolute;left:1005;top:12015;width:10020;height:3064" coordorigin="1005,2806" coordsize="10350,4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21" o:spid="_x0000_s1028" type="#_x0000_t114" style="position:absolute;left:3619;top:2806;width:3806;height:13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" fillcolor="white [3201]" strokecolor="black [3200]" strokeweight="2pt">
                <v:textbox>
                  <w:txbxContent>
                    <w:p w:rsidR="00A91DD7" w:rsidRPr="00A302D7" w:rsidRDefault="00A91DD7" w:rsidP="00057A28">
                      <w:pPr>
                        <w:rPr>
                          <w:rFonts w:ascii="Times New Roman" w:hAnsi="Times New Roman" w:cs="Times New Roman"/>
                          <w:sz w:val="28"/>
                          <w:szCs w:val="28"/>
                        </w:rPr>
                      </w:pPr>
                      <w:r w:rsidRPr="00A302D7">
                        <w:rPr>
                          <w:rFonts w:ascii="Arial Narrow" w:hAnsi="Arial Narrow"/>
                          <w:b/>
                          <w:sz w:val="28"/>
                          <w:szCs w:val="28"/>
                        </w:rPr>
                        <w:t xml:space="preserve">Types of Microencapsulation </w:t>
                      </w:r>
                    </w:p>
                    <w:p w:rsidR="00A91DD7" w:rsidRPr="00A73425" w:rsidRDefault="00A91DD7" w:rsidP="00057A28">
                      <w:pPr>
                        <w:rPr>
                          <w:rFonts w:ascii="Times New Roman" w:hAnsi="Times New Roman" w:cs="Times New Roman"/>
                          <w:sz w:val="24"/>
                          <w:szCs w:val="24"/>
                        </w:rPr>
                      </w:pPr>
                      <w:r w:rsidRPr="00A73425">
                        <w:rPr>
                          <w:rFonts w:ascii="Times New Roman" w:hAnsi="Times New Roman" w:cs="Times New Roman"/>
                          <w:sz w:val="24"/>
                          <w:szCs w:val="24"/>
                        </w:rPr>
                        <w:t>.</w:t>
                      </w:r>
                    </w:p>
                  </w:txbxContent>
                </v:textbox>
              </v:shape>
              <v:shape id="AutoShape 122" o:spid="_x0000_s1029" type="#_x0000_t114" style="position:absolute;left:1005;top:6334;width:3660;height:11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" fillcolor="white [3201]" strokecolor="black [3200]" strokeweight="2pt">
                <v:textbox>
                  <w:txbxContent>
                    <w:p w:rsidR="00A91DD7" w:rsidRPr="00A302D7" w:rsidRDefault="00A91DD7" w:rsidP="00057A28">
                      <w:pPr>
                        <w:rPr>
                          <w:rFonts w:ascii="Arial Narrow" w:hAnsi="Arial Narrow"/>
                          <w:b/>
                          <w:sz w:val="28"/>
                          <w:szCs w:val="28"/>
                        </w:rPr>
                      </w:pPr>
                      <w:r w:rsidRPr="00A302D7">
                        <w:rPr>
                          <w:rFonts w:ascii="Arial Narrow" w:hAnsi="Arial Narrow"/>
                          <w:b/>
                          <w:sz w:val="28"/>
                          <w:szCs w:val="28"/>
                        </w:rPr>
                        <w:t>Interfacial Polymerization</w:t>
                      </w:r>
                    </w:p>
                    <w:p w:rsidR="00A91DD7" w:rsidRPr="008766D0" w:rsidRDefault="00A91DD7" w:rsidP="00057A28">
                      <w:pPr>
                        <w:rPr>
                          <w:i/>
                        </w:rPr>
                      </w:pPr>
                    </w:p>
                    <w:p w:rsidR="00A91DD7" w:rsidRDefault="00A91DD7" w:rsidP="00057A28"/>
                  </w:txbxContent>
                </v:textbox>
              </v:shape>
              <v:shape id="AutoShape 123" o:spid="_x0000_s1030" type="#_x0000_t114" style="position:absolute;left:5197;top:6334;width:2855;height:11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" fillcolor="white [3201]" strokecolor="black [3200]" strokeweight="2pt">
                <v:textbox>
                  <w:txbxContent>
                    <w:p w:rsidR="00A91DD7" w:rsidRPr="00A302D7" w:rsidRDefault="00A91DD7" w:rsidP="00057A28">
                      <w:pPr>
                        <w:rPr>
                          <w:rFonts w:ascii="Arial Narrow" w:hAnsi="Arial Narrow"/>
                          <w:b/>
                          <w:sz w:val="28"/>
                          <w:szCs w:val="28"/>
                        </w:rPr>
                      </w:pPr>
                      <w:r w:rsidRPr="00A302D7">
                        <w:rPr>
                          <w:rFonts w:ascii="Arial Narrow" w:hAnsi="Arial Narrow"/>
                          <w:b/>
                          <w:sz w:val="28"/>
                          <w:szCs w:val="28"/>
                        </w:rPr>
                        <w:t>Liquid drying</w:t>
                      </w:r>
                    </w:p>
                    <w:p w:rsidR="00A91DD7" w:rsidRPr="00A46BF4" w:rsidRDefault="00A91DD7" w:rsidP="00057A28"/>
                    <w:p w:rsidR="00A91DD7" w:rsidRDefault="00A91DD7" w:rsidP="00057A28"/>
                  </w:txbxContent>
                </v:textbox>
              </v:shape>
              <v:shape id="AutoShape 124" o:spid="_x0000_s1031" type="#_x0000_t114" style="position:absolute;left:8576;top:6312;width:2779;height:11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" fillcolor="white [3201]" strokecolor="black [3200]" strokeweight="2pt">
                <v:textbox>
                  <w:txbxContent>
                    <w:p w:rsidR="00A91DD7" w:rsidRPr="00A302D7" w:rsidRDefault="00A91DD7" w:rsidP="00057A28">
                      <w:pPr>
                        <w:rPr>
                          <w:rFonts w:ascii="Arial Narrow" w:hAnsi="Arial Narrow"/>
                          <w:b/>
                          <w:sz w:val="28"/>
                          <w:szCs w:val="28"/>
                        </w:rPr>
                      </w:pPr>
                      <w:r w:rsidRPr="00A302D7">
                        <w:rPr>
                          <w:rFonts w:ascii="Arial Narrow" w:hAnsi="Arial Narrow"/>
                          <w:b/>
                          <w:sz w:val="28"/>
                          <w:szCs w:val="28"/>
                        </w:rPr>
                        <w:t>Phase separation</w:t>
                      </w:r>
                    </w:p>
                    <w:p w:rsidR="00A91DD7" w:rsidRPr="00A46BF4" w:rsidRDefault="00A91DD7" w:rsidP="00057A28"/>
                    <w:p w:rsidR="00A91DD7" w:rsidRDefault="00A91DD7" w:rsidP="00057A28"/>
                  </w:txbxContent>
                </v:textbox>
              </v:shape>
              <v:shapetype id="_x0000_t32" coordsize="21600,21600" o:spt="32" o:oned="t" path="m,l21600,21600e" filled="f">
                <v:path arrowok="t" fillok="f" o:connecttype="none"/>
                <o:lock v:ext="edit" shapetype="t"/>
              </v:shapetype>
              <v:shape id="AutoShape 125" o:spid="_x0000_s1032" type="#_x0000_t32" style="position:absolute;left:2363;top:5302;width:0;height:107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" filled="t" fillcolor="white [3201]" strokecolor="black [3200]" strokeweight="2pt">
                <v:stroke endarrow="block"/>
              </v:shape>
              <v:shape id="AutoShape 126" o:spid="_x0000_s1033" type="#_x0000_t32" style="position:absolute;left:6295;top:5301;width:0;height:101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" filled="t" fillcolor="white [3201]" strokecolor="black [3200]" strokeweight="2pt">
                <v:stroke endarrow="block"/>
              </v:shape>
              <v:shape id="AutoShape 127" o:spid="_x0000_s1034" type="#_x0000_t32" style="position:absolute;left:9962;top:5299;width:0;height:101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" filled="t" fillcolor="white [3201]" strokecolor="black [3200]" strokeweight="2pt">
                <v:stroke endarrow="block"/>
              </v:shape>
              <v:shape id="AutoShape 128" o:spid="_x0000_s1035" type="#_x0000_t32" style="position:absolute;left:2363;top:5299;width:7599;height: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" filled="t" fillcolor="white [3201]" strokecolor="black [3200]" strokeweight="2pt"/>
            </v:group>
            <v:shape id="AutoShape 129" o:spid="_x0000_s1036" type="#_x0000_t32" style="position:absolute;left:5490;top:12873;width:1;height:83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" filled="t" fillcolor="white [3201]" strokecolor="black [3200]" strokeweight="2pt"/>
          </v:group>
        </w:pict>
      </w:r>
    </w:p>
    <w:p w:rsidR="00057A28" w:rsidRPr="00A91DD7" w:rsidRDefault="00057A28" w:rsidP="00057A28">
      <w:pPr>
        <w:spacing w:after="0"/>
        <w:rPr>
          <w:rFonts w:ascii="Times New Roman" w:eastAsia="Calibri" w:hAnsi="Times New Roman" w:cs="Times New Roman"/>
          <w:b/>
          <w:bCs/>
          <w:sz w:val="24"/>
          <w:szCs w:val="24"/>
          <w:u w:val="thick"/>
        </w:rPr>
      </w:pPr>
    </w:p>
    <w:p w:rsidR="00057A28" w:rsidRPr="00A91DD7" w:rsidRDefault="00057A28" w:rsidP="00057A28">
      <w:pPr>
        <w:spacing w:after="0"/>
        <w:rPr>
          <w:rFonts w:ascii="Times New Roman" w:eastAsia="Calibri" w:hAnsi="Times New Roman" w:cs="Times New Roman"/>
          <w:b/>
          <w:bCs/>
          <w:sz w:val="24"/>
          <w:szCs w:val="24"/>
          <w:u w:val="thick"/>
        </w:rPr>
      </w:pPr>
    </w:p>
    <w:p w:rsidR="00057A28" w:rsidRPr="00A91DD7" w:rsidRDefault="00057A28" w:rsidP="00057A28">
      <w:pPr>
        <w:spacing w:after="0"/>
        <w:rPr>
          <w:rFonts w:ascii="Times New Roman" w:eastAsia="Calibri" w:hAnsi="Times New Roman" w:cs="Times New Roman"/>
          <w:b/>
          <w:bCs/>
          <w:sz w:val="24"/>
          <w:szCs w:val="24"/>
          <w:u w:val="thick"/>
        </w:rPr>
      </w:pPr>
    </w:p>
    <w:p w:rsidR="00057A28" w:rsidRPr="00A91DD7" w:rsidRDefault="00057A28" w:rsidP="00057A28">
      <w:pPr>
        <w:spacing w:after="0"/>
        <w:rPr>
          <w:rFonts w:ascii="Times New Roman" w:eastAsia="Calibri" w:hAnsi="Times New Roman" w:cs="Times New Roman"/>
          <w:b/>
          <w:bCs/>
          <w:sz w:val="24"/>
          <w:szCs w:val="24"/>
          <w:u w:val="thick"/>
        </w:rPr>
      </w:pPr>
    </w:p>
    <w:p w:rsidR="00057A28" w:rsidRPr="00A91DD7" w:rsidRDefault="00057A28" w:rsidP="00057A28">
      <w:pPr>
        <w:spacing w:after="0"/>
        <w:rPr>
          <w:rFonts w:ascii="Times New Roman" w:eastAsia="Calibri" w:hAnsi="Times New Roman" w:cs="Times New Roman"/>
          <w:b/>
          <w:bCs/>
          <w:sz w:val="24"/>
          <w:szCs w:val="24"/>
          <w:u w:val="thick"/>
        </w:rPr>
      </w:pPr>
    </w:p>
    <w:p w:rsidR="00057A28" w:rsidRPr="00A91DD7" w:rsidRDefault="00057A28" w:rsidP="00057A28">
      <w:pPr>
        <w:spacing w:after="0"/>
        <w:ind w:left="360"/>
        <w:jc w:val="both"/>
        <w:rPr>
          <w:rFonts w:ascii="Times New Roman" w:eastAsia="Calibri" w:hAnsi="Times New Roman" w:cs="Times New Roman"/>
          <w:sz w:val="24"/>
          <w:szCs w:val="24"/>
        </w:rPr>
      </w:pPr>
    </w:p>
    <w:p w:rsidR="00057A28" w:rsidRPr="00A91DD7" w:rsidRDefault="00057A28" w:rsidP="00057A28">
      <w:pPr>
        <w:spacing w:after="0"/>
        <w:ind w:left="360"/>
        <w:jc w:val="both"/>
        <w:rPr>
          <w:rFonts w:ascii="Times New Roman" w:eastAsia="Calibri" w:hAnsi="Times New Roman" w:cs="Times New Roman"/>
          <w:sz w:val="24"/>
          <w:szCs w:val="24"/>
        </w:rPr>
      </w:pPr>
    </w:p>
    <w:p w:rsidR="00057A28" w:rsidRPr="00A91DD7" w:rsidRDefault="00057A28" w:rsidP="00057A28">
      <w:pPr>
        <w:spacing w:after="0" w:line="240" w:lineRule="auto"/>
        <w:contextualSpacing/>
        <w:rPr>
          <w:rFonts w:ascii="Times New Roman" w:eastAsia="Calibri" w:hAnsi="Times New Roman" w:cs="Times New Roman"/>
          <w:sz w:val="24"/>
          <w:szCs w:val="24"/>
        </w:rPr>
      </w:pPr>
    </w:p>
    <w:p w:rsidR="00057A28" w:rsidRPr="00A91DD7" w:rsidRDefault="00057A28" w:rsidP="00057A28">
      <w:pPr>
        <w:spacing w:after="0" w:line="240" w:lineRule="auto"/>
        <w:contextualSpacing/>
        <w:rPr>
          <w:rFonts w:ascii="Times New Roman" w:eastAsia="Calibri" w:hAnsi="Times New Roman" w:cs="Times New Roman"/>
          <w:sz w:val="24"/>
          <w:szCs w:val="24"/>
        </w:rPr>
      </w:pPr>
    </w:p>
    <w:p w:rsidR="00057A28" w:rsidRPr="00A91DD7" w:rsidRDefault="00057A28" w:rsidP="00057A28">
      <w:pPr>
        <w:spacing w:after="0" w:line="240" w:lineRule="auto"/>
        <w:contextualSpacing/>
        <w:rPr>
          <w:rFonts w:ascii="Times New Roman" w:eastAsia="Calibri" w:hAnsi="Times New Roman" w:cs="Times New Roman"/>
          <w:sz w:val="24"/>
          <w:szCs w:val="24"/>
        </w:rPr>
      </w:pPr>
    </w:p>
    <w:p w:rsidR="00A91DD7" w:rsidRDefault="00A91DD7" w:rsidP="00057A28">
      <w:pPr>
        <w:spacing w:after="0"/>
        <w:rPr>
          <w:rFonts w:ascii="Times New Roman" w:eastAsia="Calibri" w:hAnsi="Times New Roman" w:cs="Times New Roman"/>
          <w:sz w:val="24"/>
          <w:szCs w:val="24"/>
        </w:rPr>
      </w:pPr>
    </w:p>
    <w:p w:rsidR="00057A28" w:rsidRPr="00A91DD7" w:rsidRDefault="00057A28" w:rsidP="00057A28">
      <w:pPr>
        <w:spacing w:after="0"/>
        <w:rPr>
          <w:rFonts w:ascii="Times New Roman" w:eastAsia="Calibri" w:hAnsi="Times New Roman" w:cs="Times New Roman"/>
          <w:b/>
          <w:sz w:val="24"/>
          <w:szCs w:val="24"/>
        </w:rPr>
      </w:pPr>
      <w:r w:rsidRPr="00A91DD7">
        <w:rPr>
          <w:rFonts w:ascii="Times New Roman" w:eastAsia="Calibri" w:hAnsi="Times New Roman" w:cs="Times New Roman"/>
          <w:b/>
          <w:sz w:val="24"/>
          <w:szCs w:val="24"/>
        </w:rPr>
        <w:t>APPLICATIONS   OF   IMMOBILIZED  ENZYMES  :</w:t>
      </w:r>
    </w:p>
    <w:p w:rsidR="00057A28" w:rsidRPr="00A91DD7" w:rsidRDefault="00057A28" w:rsidP="00057A28">
      <w:pPr>
        <w:tabs>
          <w:tab w:val="left" w:pos="180"/>
        </w:tabs>
        <w:spacing w:after="0"/>
        <w:ind w:left="180"/>
        <w:contextualSpacing/>
        <w:rPr>
          <w:rFonts w:ascii="Times New Roman" w:eastAsia="Calibri" w:hAnsi="Times New Roman" w:cs="Times New Roman"/>
          <w:sz w:val="24"/>
          <w:szCs w:val="24"/>
        </w:rPr>
      </w:pPr>
      <w:r w:rsidRPr="00A91DD7">
        <w:rPr>
          <w:rFonts w:ascii="Times New Roman" w:eastAsia="Calibri" w:hAnsi="Times New Roman" w:cs="Times New Roman"/>
          <w:sz w:val="24"/>
          <w:szCs w:val="24"/>
        </w:rPr>
        <w:lastRenderedPageBreak/>
        <w:t xml:space="preserve">Immobilized enzymes have been applied to the production or conversion of various compounds such as, </w:t>
      </w:r>
    </w:p>
    <w:p w:rsidR="00057A28" w:rsidRPr="00A91DD7" w:rsidRDefault="00057A28" w:rsidP="00A458C7">
      <w:pPr>
        <w:numPr>
          <w:ilvl w:val="0"/>
          <w:numId w:val="43"/>
        </w:numPr>
        <w:spacing w:after="0"/>
        <w:contextualSpacing/>
        <w:rPr>
          <w:rFonts w:ascii="Times New Roman" w:eastAsia="Calibri" w:hAnsi="Times New Roman" w:cs="Times New Roman"/>
          <w:sz w:val="24"/>
          <w:szCs w:val="24"/>
        </w:rPr>
      </w:pPr>
      <w:r w:rsidRPr="00A91DD7">
        <w:rPr>
          <w:rFonts w:ascii="Times New Roman" w:eastAsia="Calibri" w:hAnsi="Times New Roman" w:cs="Times New Roman"/>
          <w:sz w:val="24"/>
          <w:szCs w:val="24"/>
        </w:rPr>
        <w:t>Peptides</w:t>
      </w:r>
    </w:p>
    <w:p w:rsidR="00057A28" w:rsidRPr="00A91DD7" w:rsidRDefault="00057A28" w:rsidP="00A458C7">
      <w:pPr>
        <w:numPr>
          <w:ilvl w:val="0"/>
          <w:numId w:val="43"/>
        </w:numPr>
        <w:spacing w:after="0"/>
        <w:contextualSpacing/>
        <w:rPr>
          <w:rFonts w:ascii="Times New Roman" w:eastAsia="Calibri" w:hAnsi="Times New Roman" w:cs="Times New Roman"/>
          <w:sz w:val="24"/>
          <w:szCs w:val="24"/>
        </w:rPr>
      </w:pPr>
      <w:r w:rsidRPr="00A91DD7">
        <w:rPr>
          <w:rFonts w:ascii="Times New Roman" w:eastAsia="Calibri" w:hAnsi="Times New Roman" w:cs="Times New Roman"/>
          <w:sz w:val="24"/>
          <w:szCs w:val="24"/>
        </w:rPr>
        <w:t>Sugars</w:t>
      </w:r>
    </w:p>
    <w:p w:rsidR="00057A28" w:rsidRPr="00A91DD7" w:rsidRDefault="00057A28" w:rsidP="00057A28">
      <w:pPr>
        <w:spacing w:after="0" w:line="240" w:lineRule="auto"/>
        <w:ind w:left="360"/>
        <w:rPr>
          <w:rFonts w:ascii="Times New Roman" w:eastAsia="Calibri" w:hAnsi="Times New Roman" w:cs="Times New Roman"/>
          <w:sz w:val="24"/>
          <w:szCs w:val="24"/>
        </w:rPr>
      </w:pPr>
    </w:p>
    <w:p w:rsidR="007D33CF" w:rsidRPr="00A91DD7" w:rsidRDefault="007D33CF" w:rsidP="00144619">
      <w:pPr>
        <w:pBdr>
          <w:bottom w:val="single" w:sz="4" w:space="1" w:color="auto"/>
        </w:pBdr>
        <w:spacing w:after="0" w:line="240" w:lineRule="auto"/>
        <w:ind w:left="480"/>
        <w:rPr>
          <w:rFonts w:ascii="Times New Roman" w:eastAsia="Calibri" w:hAnsi="Times New Roman" w:cs="Times New Roman"/>
          <w:b/>
          <w:sz w:val="24"/>
          <w:szCs w:val="24"/>
        </w:rPr>
      </w:pPr>
    </w:p>
    <w:p w:rsidR="00705807" w:rsidRPr="00A91DD7" w:rsidRDefault="00705807" w:rsidP="007D33CF">
      <w:pPr>
        <w:spacing w:after="0" w:line="240" w:lineRule="auto"/>
        <w:ind w:left="480"/>
        <w:jc w:val="both"/>
        <w:rPr>
          <w:rFonts w:ascii="Times New Roman" w:eastAsia="Calibri" w:hAnsi="Times New Roman" w:cs="Times New Roman"/>
          <w:b/>
          <w:sz w:val="24"/>
          <w:szCs w:val="24"/>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Pr="00144619" w:rsidRDefault="00144619" w:rsidP="00144619">
      <w:pPr>
        <w:spacing w:after="0" w:line="240" w:lineRule="auto"/>
        <w:ind w:left="480"/>
        <w:jc w:val="center"/>
        <w:rPr>
          <w:rFonts w:ascii="Times New Roman" w:eastAsia="Calibri" w:hAnsi="Times New Roman" w:cs="Times New Roman"/>
          <w:b/>
          <w:sz w:val="28"/>
          <w:szCs w:val="24"/>
          <w:u w:val="single"/>
        </w:rPr>
      </w:pPr>
      <w:r>
        <w:rPr>
          <w:rFonts w:ascii="Times New Roman" w:eastAsia="Calibri" w:hAnsi="Times New Roman" w:cs="Times New Roman"/>
          <w:b/>
          <w:sz w:val="28"/>
          <w:szCs w:val="24"/>
          <w:u w:val="single"/>
        </w:rPr>
        <w:t>Objective Questions and Answers</w:t>
      </w: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Pr="00A91DD7" w:rsidRDefault="00144619" w:rsidP="00144619">
      <w:p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b/>
          <w:sz w:val="24"/>
          <w:szCs w:val="24"/>
          <w:u w:val="single"/>
        </w:rPr>
        <w:t xml:space="preserve">TRUE AND FALSE  </w:t>
      </w:r>
    </w:p>
    <w:p w:rsidR="00144619" w:rsidRPr="00A91DD7" w:rsidRDefault="00144619" w:rsidP="00144619">
      <w:pPr>
        <w:spacing w:after="0" w:line="240" w:lineRule="auto"/>
        <w:ind w:left="630"/>
        <w:jc w:val="both"/>
        <w:rPr>
          <w:rFonts w:ascii="Times New Roman" w:eastAsia="Calibri" w:hAnsi="Times New Roman" w:cs="Times New Roman"/>
          <w:b/>
          <w:sz w:val="24"/>
          <w:szCs w:val="24"/>
          <w:u w:val="single"/>
        </w:rPr>
      </w:pPr>
    </w:p>
    <w:p w:rsidR="00144619" w:rsidRPr="00A91DD7" w:rsidRDefault="00144619" w:rsidP="00144619">
      <w:pPr>
        <w:pStyle w:val="ListParagraph"/>
        <w:numPr>
          <w:ilvl w:val="0"/>
          <w:numId w:val="5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Enzymes that are produced by Animals are called Microbial Enzyme.  (FALSE)   </w:t>
      </w:r>
    </w:p>
    <w:p w:rsidR="00144619" w:rsidRPr="00A91DD7" w:rsidRDefault="00144619" w:rsidP="00144619">
      <w:pPr>
        <w:spacing w:after="0" w:line="240" w:lineRule="auto"/>
        <w:ind w:left="630"/>
        <w:jc w:val="both"/>
        <w:rPr>
          <w:rFonts w:ascii="Times New Roman" w:eastAsia="Calibri" w:hAnsi="Times New Roman" w:cs="Times New Roman"/>
          <w:sz w:val="24"/>
          <w:szCs w:val="24"/>
        </w:rPr>
      </w:pPr>
    </w:p>
    <w:p w:rsidR="00144619" w:rsidRPr="00A91DD7" w:rsidRDefault="00144619" w:rsidP="00144619">
      <w:pPr>
        <w:pStyle w:val="ListParagraph"/>
        <w:numPr>
          <w:ilvl w:val="0"/>
          <w:numId w:val="5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EC number of Hydrolase Enzyme is EC3. (TRUE) </w:t>
      </w:r>
    </w:p>
    <w:p w:rsidR="00144619" w:rsidRPr="00A91DD7" w:rsidRDefault="00144619" w:rsidP="00144619">
      <w:pPr>
        <w:pStyle w:val="ListParagraph"/>
        <w:rPr>
          <w:rFonts w:ascii="Times New Roman" w:eastAsia="Calibri" w:hAnsi="Times New Roman" w:cs="Times New Roman"/>
          <w:sz w:val="24"/>
          <w:szCs w:val="24"/>
        </w:rPr>
      </w:pPr>
    </w:p>
    <w:p w:rsidR="00144619" w:rsidRPr="00A91DD7" w:rsidRDefault="00144619" w:rsidP="00144619">
      <w:pPr>
        <w:pStyle w:val="ListParagraph"/>
        <w:numPr>
          <w:ilvl w:val="0"/>
          <w:numId w:val="5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The Enzyme that Catalyzed the Addition of double bond are called Ligases. (FALSE) </w:t>
      </w:r>
    </w:p>
    <w:p w:rsidR="00144619" w:rsidRPr="00A91DD7" w:rsidRDefault="00144619" w:rsidP="00144619">
      <w:pPr>
        <w:pStyle w:val="ListParagraph"/>
        <w:rPr>
          <w:rFonts w:ascii="Times New Roman" w:eastAsia="Calibri" w:hAnsi="Times New Roman" w:cs="Times New Roman"/>
          <w:sz w:val="24"/>
          <w:szCs w:val="24"/>
        </w:rPr>
      </w:pPr>
    </w:p>
    <w:p w:rsidR="00144619" w:rsidRPr="00A91DD7" w:rsidRDefault="00144619" w:rsidP="00144619">
      <w:pPr>
        <w:pStyle w:val="ListParagraph"/>
        <w:numPr>
          <w:ilvl w:val="0"/>
          <w:numId w:val="5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In Lock and Key model substrate is Lock. (TRUE)</w:t>
      </w:r>
    </w:p>
    <w:p w:rsidR="00144619" w:rsidRPr="00A91DD7" w:rsidRDefault="00144619" w:rsidP="00144619">
      <w:pPr>
        <w:pStyle w:val="ListParagraph"/>
        <w:rPr>
          <w:rFonts w:ascii="Times New Roman" w:eastAsia="Calibri" w:hAnsi="Times New Roman" w:cs="Times New Roman"/>
          <w:sz w:val="24"/>
          <w:szCs w:val="24"/>
        </w:rPr>
      </w:pPr>
    </w:p>
    <w:p w:rsidR="00144619" w:rsidRPr="00A91DD7" w:rsidRDefault="00144619" w:rsidP="00144619">
      <w:pPr>
        <w:pStyle w:val="ListParagraph"/>
        <w:numPr>
          <w:ilvl w:val="0"/>
          <w:numId w:val="5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The enzyme catalyzes isomerization reactions are called Isomerase . (TRUE) </w:t>
      </w:r>
    </w:p>
    <w:p w:rsidR="00144619" w:rsidRPr="00A91DD7" w:rsidRDefault="00144619" w:rsidP="00144619">
      <w:pPr>
        <w:pStyle w:val="ListParagraph"/>
        <w:rPr>
          <w:rFonts w:ascii="Times New Roman" w:eastAsia="Calibri" w:hAnsi="Times New Roman" w:cs="Times New Roman"/>
          <w:sz w:val="24"/>
          <w:szCs w:val="24"/>
        </w:rPr>
      </w:pPr>
    </w:p>
    <w:p w:rsidR="00144619" w:rsidRPr="00A91DD7" w:rsidRDefault="00144619" w:rsidP="00144619">
      <w:pPr>
        <w:pStyle w:val="ListParagraph"/>
        <w:numPr>
          <w:ilvl w:val="0"/>
          <w:numId w:val="5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Immobilized Enzymes cannot be used repeatedly and continuously.(FALSE) </w:t>
      </w:r>
    </w:p>
    <w:p w:rsidR="00144619" w:rsidRPr="00A91DD7" w:rsidRDefault="00144619" w:rsidP="00144619">
      <w:pPr>
        <w:pStyle w:val="ListParagraph"/>
        <w:rPr>
          <w:rFonts w:ascii="Times New Roman" w:eastAsia="Calibri" w:hAnsi="Times New Roman" w:cs="Times New Roman"/>
          <w:sz w:val="24"/>
          <w:szCs w:val="24"/>
        </w:rPr>
      </w:pPr>
    </w:p>
    <w:p w:rsidR="00144619" w:rsidRPr="00A91DD7" w:rsidRDefault="00144619" w:rsidP="00144619">
      <w:pPr>
        <w:pStyle w:val="ListParagraph"/>
        <w:numPr>
          <w:ilvl w:val="0"/>
          <w:numId w:val="5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Aspergillus Strain are producers of 40 different commercial Enzymes. (TRUE)</w:t>
      </w:r>
    </w:p>
    <w:p w:rsidR="00144619" w:rsidRPr="00A91DD7" w:rsidRDefault="00144619" w:rsidP="00144619">
      <w:pPr>
        <w:pStyle w:val="ListParagraph"/>
        <w:rPr>
          <w:rFonts w:ascii="Times New Roman" w:eastAsia="Calibri" w:hAnsi="Times New Roman" w:cs="Times New Roman"/>
          <w:sz w:val="24"/>
          <w:szCs w:val="24"/>
        </w:rPr>
      </w:pPr>
    </w:p>
    <w:p w:rsidR="00144619" w:rsidRPr="00A91DD7" w:rsidRDefault="00144619" w:rsidP="00144619">
      <w:pPr>
        <w:pStyle w:val="ListParagraph"/>
        <w:numPr>
          <w:ilvl w:val="0"/>
          <w:numId w:val="5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Ficin enzyme is obtained from wheat.(FALSE) </w:t>
      </w:r>
    </w:p>
    <w:p w:rsidR="00144619" w:rsidRPr="00A91DD7" w:rsidRDefault="00144619" w:rsidP="00144619">
      <w:pPr>
        <w:pStyle w:val="ListParagraph"/>
        <w:rPr>
          <w:rFonts w:ascii="Times New Roman" w:eastAsia="Calibri" w:hAnsi="Times New Roman" w:cs="Times New Roman"/>
          <w:sz w:val="24"/>
          <w:szCs w:val="24"/>
        </w:rPr>
      </w:pPr>
    </w:p>
    <w:p w:rsidR="00144619" w:rsidRPr="00A91DD7" w:rsidRDefault="00144619" w:rsidP="00144619">
      <w:pPr>
        <w:pStyle w:val="ListParagraph"/>
        <w:numPr>
          <w:ilvl w:val="0"/>
          <w:numId w:val="5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amylases enzyme is used in digestive disorders. (TRUE) </w:t>
      </w:r>
    </w:p>
    <w:p w:rsidR="00144619" w:rsidRPr="00A91DD7" w:rsidRDefault="00144619" w:rsidP="00144619">
      <w:pPr>
        <w:pStyle w:val="ListParagraph"/>
        <w:rPr>
          <w:rFonts w:ascii="Times New Roman" w:eastAsia="Calibri" w:hAnsi="Times New Roman" w:cs="Times New Roman"/>
          <w:sz w:val="24"/>
          <w:szCs w:val="24"/>
        </w:rPr>
      </w:pPr>
    </w:p>
    <w:p w:rsidR="00144619" w:rsidRPr="00A91DD7" w:rsidRDefault="00144619" w:rsidP="00144619">
      <w:pPr>
        <w:pStyle w:val="ListParagraph"/>
        <w:numPr>
          <w:ilvl w:val="0"/>
          <w:numId w:val="5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Freeze Drying is method used for Extracellular Enzymes . (False)</w:t>
      </w: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7D33CF">
      <w:pPr>
        <w:spacing w:after="0" w:line="240" w:lineRule="auto"/>
        <w:ind w:left="480"/>
        <w:jc w:val="both"/>
        <w:rPr>
          <w:rFonts w:ascii="Times New Roman" w:eastAsia="Calibri" w:hAnsi="Times New Roman" w:cs="Times New Roman"/>
          <w:b/>
          <w:sz w:val="24"/>
          <w:szCs w:val="24"/>
          <w:u w:val="single"/>
        </w:rPr>
      </w:pPr>
    </w:p>
    <w:p w:rsidR="00144619" w:rsidRDefault="00144619" w:rsidP="00144619">
      <w:pPr>
        <w:spacing w:after="0" w:line="240" w:lineRule="auto"/>
        <w:jc w:val="both"/>
        <w:rPr>
          <w:rFonts w:ascii="Times New Roman" w:eastAsia="Calibri" w:hAnsi="Times New Roman" w:cs="Times New Roman"/>
          <w:b/>
          <w:sz w:val="24"/>
          <w:szCs w:val="24"/>
          <w:u w:val="single"/>
        </w:rPr>
      </w:pPr>
    </w:p>
    <w:p w:rsidR="00705807" w:rsidRPr="00A91DD7" w:rsidRDefault="00705807" w:rsidP="00144619">
      <w:p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b/>
          <w:sz w:val="24"/>
          <w:szCs w:val="24"/>
          <w:u w:val="single"/>
        </w:rPr>
        <w:t xml:space="preserve">MULTIPLE   </w:t>
      </w:r>
      <w:r w:rsidR="00144619" w:rsidRPr="00A91DD7">
        <w:rPr>
          <w:rFonts w:ascii="Times New Roman" w:eastAsia="Calibri" w:hAnsi="Times New Roman" w:cs="Times New Roman"/>
          <w:b/>
          <w:sz w:val="24"/>
          <w:szCs w:val="24"/>
          <w:u w:val="single"/>
        </w:rPr>
        <w:t>CHOICE QUESTIONS</w:t>
      </w:r>
      <w:r w:rsidR="00144619" w:rsidRPr="00A91DD7">
        <w:rPr>
          <w:rFonts w:ascii="Times New Roman" w:eastAsia="Calibri" w:hAnsi="Times New Roman" w:cs="Times New Roman"/>
          <w:sz w:val="24"/>
          <w:szCs w:val="24"/>
        </w:rPr>
        <w:t>:</w:t>
      </w:r>
      <w:r w:rsidRPr="00A91DD7">
        <w:rPr>
          <w:rFonts w:ascii="Times New Roman" w:eastAsia="Calibri" w:hAnsi="Times New Roman" w:cs="Times New Roman"/>
          <w:sz w:val="24"/>
          <w:szCs w:val="24"/>
        </w:rPr>
        <w:t xml:space="preserve">- </w:t>
      </w:r>
    </w:p>
    <w:p w:rsidR="00705807" w:rsidRPr="00A91DD7" w:rsidRDefault="00705807" w:rsidP="007D33CF">
      <w:pPr>
        <w:spacing w:after="0" w:line="240" w:lineRule="auto"/>
        <w:ind w:left="480"/>
        <w:jc w:val="both"/>
        <w:rPr>
          <w:rFonts w:ascii="Times New Roman" w:eastAsia="Calibri" w:hAnsi="Times New Roman" w:cs="Times New Roman"/>
          <w:sz w:val="24"/>
          <w:szCs w:val="24"/>
        </w:rPr>
      </w:pPr>
    </w:p>
    <w:p w:rsidR="00705807" w:rsidRPr="00A91DD7" w:rsidRDefault="00705807" w:rsidP="00A458C7">
      <w:pPr>
        <w:pStyle w:val="ListParagraph"/>
        <w:numPr>
          <w:ilvl w:val="0"/>
          <w:numId w:val="4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 In  Lock and Key  Model  Lock  is :  </w:t>
      </w:r>
    </w:p>
    <w:p w:rsidR="00705807" w:rsidRPr="00A91DD7" w:rsidRDefault="00705807" w:rsidP="00705807">
      <w:pPr>
        <w:spacing w:after="0" w:line="240" w:lineRule="auto"/>
        <w:ind w:left="480"/>
        <w:jc w:val="both"/>
        <w:rPr>
          <w:rFonts w:ascii="Times New Roman" w:eastAsia="Calibri" w:hAnsi="Times New Roman" w:cs="Times New Roman"/>
          <w:sz w:val="24"/>
          <w:szCs w:val="24"/>
        </w:rPr>
      </w:pPr>
    </w:p>
    <w:p w:rsidR="00705807" w:rsidRPr="00A91DD7" w:rsidRDefault="00705807" w:rsidP="00A458C7">
      <w:pPr>
        <w:pStyle w:val="ListParagraph"/>
        <w:numPr>
          <w:ilvl w:val="0"/>
          <w:numId w:val="44"/>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Substrate </w:t>
      </w:r>
    </w:p>
    <w:p w:rsidR="00705807" w:rsidRPr="00A91DD7" w:rsidRDefault="00705807" w:rsidP="00A458C7">
      <w:pPr>
        <w:pStyle w:val="ListParagraph"/>
        <w:numPr>
          <w:ilvl w:val="0"/>
          <w:numId w:val="44"/>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Enzyme </w:t>
      </w:r>
    </w:p>
    <w:p w:rsidR="00705807" w:rsidRPr="00A91DD7" w:rsidRDefault="00705807" w:rsidP="00A458C7">
      <w:pPr>
        <w:pStyle w:val="ListParagraph"/>
        <w:numPr>
          <w:ilvl w:val="0"/>
          <w:numId w:val="44"/>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Both a &amp; b</w:t>
      </w:r>
    </w:p>
    <w:p w:rsidR="00705807" w:rsidRPr="00A91DD7" w:rsidRDefault="0011419A" w:rsidP="00A458C7">
      <w:pPr>
        <w:pStyle w:val="ListParagraph"/>
        <w:numPr>
          <w:ilvl w:val="0"/>
          <w:numId w:val="44"/>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None of Above </w:t>
      </w:r>
    </w:p>
    <w:p w:rsidR="0011419A" w:rsidRPr="00A91DD7" w:rsidRDefault="0011419A" w:rsidP="0011419A">
      <w:p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b/>
          <w:sz w:val="24"/>
          <w:szCs w:val="24"/>
          <w:u w:val="single"/>
        </w:rPr>
        <w:t xml:space="preserve">Correct </w:t>
      </w:r>
      <w:r w:rsidR="00144619" w:rsidRPr="00A91DD7">
        <w:rPr>
          <w:rFonts w:ascii="Times New Roman" w:eastAsia="Calibri" w:hAnsi="Times New Roman" w:cs="Times New Roman"/>
          <w:b/>
          <w:sz w:val="24"/>
          <w:szCs w:val="24"/>
          <w:u w:val="single"/>
        </w:rPr>
        <w:t>Answer:</w:t>
      </w:r>
      <w:r w:rsidR="003A3AEB">
        <w:rPr>
          <w:rFonts w:ascii="Times New Roman" w:eastAsia="Calibri" w:hAnsi="Times New Roman" w:cs="Times New Roman"/>
          <w:b/>
          <w:sz w:val="24"/>
          <w:szCs w:val="24"/>
          <w:u w:val="single"/>
        </w:rPr>
        <w:t xml:space="preserve">    A</w:t>
      </w:r>
    </w:p>
    <w:p w:rsidR="0011419A" w:rsidRPr="00A91DD7" w:rsidRDefault="0011419A" w:rsidP="0011419A">
      <w:pPr>
        <w:spacing w:after="0" w:line="240" w:lineRule="auto"/>
        <w:jc w:val="both"/>
        <w:rPr>
          <w:rFonts w:ascii="Times New Roman" w:eastAsia="Calibri" w:hAnsi="Times New Roman" w:cs="Times New Roman"/>
          <w:b/>
          <w:sz w:val="24"/>
          <w:szCs w:val="24"/>
          <w:u w:val="single"/>
        </w:rPr>
      </w:pPr>
    </w:p>
    <w:p w:rsidR="0011419A" w:rsidRPr="00A91DD7" w:rsidRDefault="0011419A" w:rsidP="00A458C7">
      <w:pPr>
        <w:pStyle w:val="ListParagraph"/>
        <w:numPr>
          <w:ilvl w:val="0"/>
          <w:numId w:val="4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The protein part of  enzyme called : </w:t>
      </w:r>
    </w:p>
    <w:p w:rsidR="0011419A" w:rsidRPr="00A91DD7" w:rsidRDefault="00464A91" w:rsidP="00A458C7">
      <w:pPr>
        <w:pStyle w:val="ListParagraph"/>
        <w:numPr>
          <w:ilvl w:val="0"/>
          <w:numId w:val="46"/>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Apoenzyme </w:t>
      </w:r>
    </w:p>
    <w:p w:rsidR="00464A91" w:rsidRPr="00A91DD7" w:rsidRDefault="00464A91" w:rsidP="00A458C7">
      <w:pPr>
        <w:pStyle w:val="ListParagraph"/>
        <w:numPr>
          <w:ilvl w:val="0"/>
          <w:numId w:val="46"/>
        </w:numPr>
        <w:spacing w:after="0" w:line="240" w:lineRule="auto"/>
        <w:rPr>
          <w:rFonts w:ascii="Times New Roman" w:eastAsia="Calibri" w:hAnsi="Times New Roman" w:cs="Times New Roman"/>
          <w:sz w:val="24"/>
          <w:szCs w:val="24"/>
        </w:rPr>
      </w:pPr>
      <w:r w:rsidRPr="00A91DD7">
        <w:rPr>
          <w:rFonts w:ascii="Times New Roman" w:eastAsia="Calibri" w:hAnsi="Times New Roman" w:cs="Times New Roman"/>
          <w:sz w:val="24"/>
          <w:szCs w:val="24"/>
        </w:rPr>
        <w:t>Haloenzyme</w:t>
      </w:r>
    </w:p>
    <w:p w:rsidR="00464A91" w:rsidRPr="00A91DD7" w:rsidRDefault="00464A91" w:rsidP="00A458C7">
      <w:pPr>
        <w:pStyle w:val="ListParagraph"/>
        <w:numPr>
          <w:ilvl w:val="0"/>
          <w:numId w:val="46"/>
        </w:numPr>
        <w:spacing w:after="0" w:line="240" w:lineRule="auto"/>
        <w:rPr>
          <w:rFonts w:ascii="Times New Roman" w:eastAsia="Calibri" w:hAnsi="Times New Roman" w:cs="Times New Roman"/>
          <w:sz w:val="24"/>
          <w:szCs w:val="24"/>
        </w:rPr>
      </w:pPr>
      <w:r w:rsidRPr="00A91DD7">
        <w:rPr>
          <w:rFonts w:ascii="Times New Roman" w:eastAsia="Calibri" w:hAnsi="Times New Roman" w:cs="Times New Roman"/>
          <w:sz w:val="24"/>
          <w:szCs w:val="24"/>
        </w:rPr>
        <w:t>Coenzyme</w:t>
      </w:r>
    </w:p>
    <w:p w:rsidR="00464A91" w:rsidRPr="00A91DD7" w:rsidRDefault="00464A91" w:rsidP="00A458C7">
      <w:pPr>
        <w:pStyle w:val="ListParagraph"/>
        <w:numPr>
          <w:ilvl w:val="0"/>
          <w:numId w:val="46"/>
        </w:numPr>
        <w:spacing w:after="0" w:line="240" w:lineRule="auto"/>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Cofactor  </w:t>
      </w:r>
    </w:p>
    <w:p w:rsidR="00464A91" w:rsidRPr="00A91DD7" w:rsidRDefault="00464A91" w:rsidP="00464A91">
      <w:pPr>
        <w:spacing w:after="0" w:line="240" w:lineRule="auto"/>
        <w:ind w:left="630"/>
        <w:rPr>
          <w:rFonts w:ascii="Times New Roman" w:eastAsia="Calibri" w:hAnsi="Times New Roman" w:cs="Times New Roman"/>
          <w:b/>
          <w:sz w:val="24"/>
          <w:szCs w:val="24"/>
          <w:u w:val="single"/>
        </w:rPr>
      </w:pPr>
      <w:r w:rsidRPr="00A91DD7">
        <w:rPr>
          <w:rFonts w:ascii="Times New Roman" w:eastAsia="Calibri" w:hAnsi="Times New Roman" w:cs="Times New Roman"/>
          <w:b/>
          <w:sz w:val="24"/>
          <w:szCs w:val="24"/>
          <w:u w:val="single"/>
        </w:rPr>
        <w:t xml:space="preserve">Correct </w:t>
      </w:r>
      <w:r w:rsidR="00144619" w:rsidRPr="00A91DD7">
        <w:rPr>
          <w:rFonts w:ascii="Times New Roman" w:eastAsia="Calibri" w:hAnsi="Times New Roman" w:cs="Times New Roman"/>
          <w:b/>
          <w:sz w:val="24"/>
          <w:szCs w:val="24"/>
          <w:u w:val="single"/>
        </w:rPr>
        <w:t>Answer:</w:t>
      </w:r>
      <w:r w:rsidRPr="00A91DD7">
        <w:rPr>
          <w:rFonts w:ascii="Times New Roman" w:eastAsia="Calibri" w:hAnsi="Times New Roman" w:cs="Times New Roman"/>
          <w:b/>
          <w:sz w:val="24"/>
          <w:szCs w:val="24"/>
          <w:u w:val="single"/>
        </w:rPr>
        <w:t xml:space="preserve">       A</w:t>
      </w:r>
    </w:p>
    <w:p w:rsidR="0011419A" w:rsidRPr="00A91DD7" w:rsidRDefault="0011419A" w:rsidP="0011419A">
      <w:pPr>
        <w:spacing w:after="0" w:line="240" w:lineRule="auto"/>
        <w:jc w:val="both"/>
        <w:rPr>
          <w:rFonts w:ascii="Times New Roman" w:eastAsia="Calibri" w:hAnsi="Times New Roman" w:cs="Times New Roman"/>
          <w:b/>
          <w:sz w:val="24"/>
          <w:szCs w:val="24"/>
          <w:u w:val="single"/>
        </w:rPr>
      </w:pPr>
    </w:p>
    <w:p w:rsidR="00464A91" w:rsidRPr="00A91DD7" w:rsidRDefault="00464A91" w:rsidP="00A458C7">
      <w:pPr>
        <w:pStyle w:val="ListParagraph"/>
        <w:numPr>
          <w:ilvl w:val="0"/>
          <w:numId w:val="45"/>
        </w:numPr>
        <w:spacing w:after="0" w:line="240" w:lineRule="auto"/>
        <w:jc w:val="both"/>
        <w:rPr>
          <w:rFonts w:ascii="Times New Roman" w:eastAsia="Calibri" w:hAnsi="Times New Roman" w:cs="Times New Roman"/>
          <w:b/>
          <w:sz w:val="24"/>
          <w:szCs w:val="24"/>
        </w:rPr>
      </w:pPr>
      <w:r w:rsidRPr="00A91DD7">
        <w:rPr>
          <w:rFonts w:ascii="Times New Roman" w:eastAsia="Calibri" w:hAnsi="Times New Roman" w:cs="Times New Roman"/>
          <w:sz w:val="24"/>
          <w:szCs w:val="24"/>
        </w:rPr>
        <w:t xml:space="preserve">Transferase is classified as: </w:t>
      </w:r>
    </w:p>
    <w:p w:rsidR="00464A91" w:rsidRPr="00A91DD7" w:rsidRDefault="00464A91" w:rsidP="00A458C7">
      <w:pPr>
        <w:pStyle w:val="ListParagraph"/>
        <w:numPr>
          <w:ilvl w:val="0"/>
          <w:numId w:val="47"/>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EC 1</w:t>
      </w:r>
    </w:p>
    <w:p w:rsidR="00464A91" w:rsidRPr="00A91DD7" w:rsidRDefault="00464A91" w:rsidP="00A458C7">
      <w:pPr>
        <w:pStyle w:val="ListParagraph"/>
        <w:numPr>
          <w:ilvl w:val="0"/>
          <w:numId w:val="47"/>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EC 2</w:t>
      </w:r>
    </w:p>
    <w:p w:rsidR="00464A91" w:rsidRPr="00A91DD7" w:rsidRDefault="00464A91" w:rsidP="00A458C7">
      <w:pPr>
        <w:pStyle w:val="ListParagraph"/>
        <w:numPr>
          <w:ilvl w:val="0"/>
          <w:numId w:val="47"/>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EC 4</w:t>
      </w:r>
    </w:p>
    <w:p w:rsidR="00464A91" w:rsidRPr="00A91DD7" w:rsidRDefault="00464A91" w:rsidP="00A458C7">
      <w:pPr>
        <w:pStyle w:val="ListParagraph"/>
        <w:numPr>
          <w:ilvl w:val="0"/>
          <w:numId w:val="47"/>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EC 6  </w:t>
      </w:r>
    </w:p>
    <w:p w:rsidR="00464A91" w:rsidRPr="00A91DD7" w:rsidRDefault="00464A91" w:rsidP="00464A91">
      <w:pPr>
        <w:spacing w:after="0" w:line="240" w:lineRule="auto"/>
        <w:ind w:left="630"/>
        <w:jc w:val="both"/>
        <w:rPr>
          <w:rFonts w:ascii="Times New Roman" w:eastAsia="Calibri" w:hAnsi="Times New Roman" w:cs="Times New Roman"/>
          <w:sz w:val="24"/>
          <w:szCs w:val="24"/>
        </w:rPr>
      </w:pPr>
      <w:r w:rsidRPr="00A91DD7">
        <w:rPr>
          <w:rFonts w:ascii="Times New Roman" w:eastAsia="Calibri" w:hAnsi="Times New Roman" w:cs="Times New Roman"/>
          <w:b/>
          <w:sz w:val="24"/>
          <w:szCs w:val="24"/>
          <w:u w:val="single"/>
        </w:rPr>
        <w:t xml:space="preserve">Correct </w:t>
      </w:r>
      <w:r w:rsidR="00144619" w:rsidRPr="00A91DD7">
        <w:rPr>
          <w:rFonts w:ascii="Times New Roman" w:eastAsia="Calibri" w:hAnsi="Times New Roman" w:cs="Times New Roman"/>
          <w:b/>
          <w:sz w:val="24"/>
          <w:szCs w:val="24"/>
          <w:u w:val="single"/>
        </w:rPr>
        <w:t>Answer:</w:t>
      </w:r>
      <w:r w:rsidRPr="00A91DD7">
        <w:rPr>
          <w:rFonts w:ascii="Times New Roman" w:eastAsia="Calibri" w:hAnsi="Times New Roman" w:cs="Times New Roman"/>
          <w:b/>
          <w:sz w:val="24"/>
          <w:szCs w:val="24"/>
          <w:u w:val="single"/>
        </w:rPr>
        <w:t xml:space="preserve">       B</w:t>
      </w:r>
    </w:p>
    <w:p w:rsidR="00464A91" w:rsidRPr="00A91DD7" w:rsidRDefault="00464A91" w:rsidP="00464A91">
      <w:pPr>
        <w:spacing w:after="0" w:line="240" w:lineRule="auto"/>
        <w:ind w:left="630"/>
        <w:jc w:val="both"/>
        <w:rPr>
          <w:rFonts w:ascii="Times New Roman" w:eastAsia="Calibri" w:hAnsi="Times New Roman" w:cs="Times New Roman"/>
          <w:sz w:val="24"/>
          <w:szCs w:val="24"/>
        </w:rPr>
      </w:pPr>
    </w:p>
    <w:p w:rsidR="00464A91" w:rsidRPr="00A91DD7" w:rsidRDefault="00464A91" w:rsidP="00A458C7">
      <w:pPr>
        <w:pStyle w:val="ListParagraph"/>
        <w:numPr>
          <w:ilvl w:val="0"/>
          <w:numId w:val="4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The enzyme that catalyzed the isomerization reaction called: </w:t>
      </w:r>
    </w:p>
    <w:p w:rsidR="00464A91" w:rsidRPr="00A91DD7" w:rsidRDefault="00464A91" w:rsidP="00A458C7">
      <w:pPr>
        <w:pStyle w:val="ListParagraph"/>
        <w:numPr>
          <w:ilvl w:val="0"/>
          <w:numId w:val="48"/>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Lysases</w:t>
      </w:r>
    </w:p>
    <w:p w:rsidR="00464A91" w:rsidRPr="00A91DD7" w:rsidRDefault="00464A91" w:rsidP="00A458C7">
      <w:pPr>
        <w:pStyle w:val="ListParagraph"/>
        <w:numPr>
          <w:ilvl w:val="0"/>
          <w:numId w:val="48"/>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Hydrolysases</w:t>
      </w:r>
    </w:p>
    <w:p w:rsidR="00464A91" w:rsidRPr="00A91DD7" w:rsidRDefault="00464A91" w:rsidP="00A458C7">
      <w:pPr>
        <w:pStyle w:val="ListParagraph"/>
        <w:numPr>
          <w:ilvl w:val="0"/>
          <w:numId w:val="48"/>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Ligases</w:t>
      </w:r>
    </w:p>
    <w:p w:rsidR="00464A91" w:rsidRPr="00A91DD7" w:rsidRDefault="00464A91" w:rsidP="00A458C7">
      <w:pPr>
        <w:pStyle w:val="ListParagraph"/>
        <w:numPr>
          <w:ilvl w:val="0"/>
          <w:numId w:val="48"/>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Isomerases </w:t>
      </w:r>
    </w:p>
    <w:p w:rsidR="00464A91" w:rsidRPr="00A91DD7" w:rsidRDefault="00464A91" w:rsidP="00464A91">
      <w:pPr>
        <w:spacing w:after="0" w:line="240" w:lineRule="auto"/>
        <w:ind w:left="630"/>
        <w:jc w:val="both"/>
        <w:rPr>
          <w:rFonts w:ascii="Times New Roman" w:eastAsia="Calibri" w:hAnsi="Times New Roman" w:cs="Times New Roman"/>
          <w:sz w:val="24"/>
          <w:szCs w:val="24"/>
        </w:rPr>
      </w:pPr>
    </w:p>
    <w:p w:rsidR="00464A91" w:rsidRPr="00A91DD7" w:rsidRDefault="00464A91" w:rsidP="00464A91">
      <w:pPr>
        <w:spacing w:after="0" w:line="240" w:lineRule="auto"/>
        <w:ind w:left="630"/>
        <w:jc w:val="both"/>
        <w:rPr>
          <w:rFonts w:ascii="Times New Roman" w:eastAsia="Calibri" w:hAnsi="Times New Roman" w:cs="Times New Roman"/>
          <w:sz w:val="24"/>
          <w:szCs w:val="24"/>
        </w:rPr>
      </w:pPr>
      <w:r w:rsidRPr="00A91DD7">
        <w:rPr>
          <w:rFonts w:ascii="Times New Roman" w:eastAsia="Calibri" w:hAnsi="Times New Roman" w:cs="Times New Roman"/>
          <w:b/>
          <w:sz w:val="24"/>
          <w:szCs w:val="24"/>
          <w:u w:val="single"/>
        </w:rPr>
        <w:t xml:space="preserve">Correct </w:t>
      </w:r>
      <w:r w:rsidR="00144619" w:rsidRPr="00A91DD7">
        <w:rPr>
          <w:rFonts w:ascii="Times New Roman" w:eastAsia="Calibri" w:hAnsi="Times New Roman" w:cs="Times New Roman"/>
          <w:b/>
          <w:sz w:val="24"/>
          <w:szCs w:val="24"/>
          <w:u w:val="single"/>
        </w:rPr>
        <w:t>Answer:</w:t>
      </w:r>
      <w:r w:rsidRPr="00A91DD7">
        <w:rPr>
          <w:rFonts w:ascii="Times New Roman" w:eastAsia="Calibri" w:hAnsi="Times New Roman" w:cs="Times New Roman"/>
          <w:b/>
          <w:sz w:val="24"/>
          <w:szCs w:val="24"/>
          <w:u w:val="single"/>
        </w:rPr>
        <w:t xml:space="preserve">        D </w:t>
      </w:r>
    </w:p>
    <w:p w:rsidR="00464A91" w:rsidRPr="00A91DD7" w:rsidRDefault="00464A91" w:rsidP="00464A91">
      <w:pPr>
        <w:spacing w:after="0" w:line="240" w:lineRule="auto"/>
        <w:ind w:left="630"/>
        <w:jc w:val="both"/>
        <w:rPr>
          <w:rFonts w:ascii="Times New Roman" w:eastAsia="Calibri" w:hAnsi="Times New Roman" w:cs="Times New Roman"/>
          <w:sz w:val="24"/>
          <w:szCs w:val="24"/>
        </w:rPr>
      </w:pPr>
    </w:p>
    <w:p w:rsidR="00464A91" w:rsidRPr="00A91DD7" w:rsidRDefault="00722992" w:rsidP="00A458C7">
      <w:pPr>
        <w:pStyle w:val="ListParagraph"/>
        <w:numPr>
          <w:ilvl w:val="0"/>
          <w:numId w:val="4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Enzymes that are inactive when first produced later by action of some enzyme or another are converted into active form called : </w:t>
      </w:r>
    </w:p>
    <w:p w:rsidR="00722992" w:rsidRPr="00A91DD7" w:rsidRDefault="00722992" w:rsidP="00A458C7">
      <w:pPr>
        <w:pStyle w:val="ListParagraph"/>
        <w:numPr>
          <w:ilvl w:val="0"/>
          <w:numId w:val="49"/>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Proenzyme</w:t>
      </w:r>
    </w:p>
    <w:p w:rsidR="00722992" w:rsidRPr="00A91DD7" w:rsidRDefault="00722992" w:rsidP="00A458C7">
      <w:pPr>
        <w:pStyle w:val="ListParagraph"/>
        <w:numPr>
          <w:ilvl w:val="0"/>
          <w:numId w:val="49"/>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Coenzyme</w:t>
      </w:r>
    </w:p>
    <w:p w:rsidR="00722992" w:rsidRPr="00A91DD7" w:rsidRDefault="00722992" w:rsidP="00A458C7">
      <w:pPr>
        <w:pStyle w:val="ListParagraph"/>
        <w:numPr>
          <w:ilvl w:val="0"/>
          <w:numId w:val="49"/>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Isoenzyme</w:t>
      </w:r>
    </w:p>
    <w:p w:rsidR="00722992" w:rsidRPr="00A91DD7" w:rsidRDefault="00722992" w:rsidP="00A458C7">
      <w:pPr>
        <w:pStyle w:val="ListParagraph"/>
        <w:numPr>
          <w:ilvl w:val="0"/>
          <w:numId w:val="49"/>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Apoenzyme </w:t>
      </w:r>
    </w:p>
    <w:p w:rsidR="00722992" w:rsidRPr="00A91DD7" w:rsidRDefault="00722992" w:rsidP="00722992">
      <w:pPr>
        <w:spacing w:after="0" w:line="240" w:lineRule="auto"/>
        <w:ind w:left="630"/>
        <w:jc w:val="both"/>
        <w:rPr>
          <w:rFonts w:ascii="Times New Roman" w:eastAsia="Calibri" w:hAnsi="Times New Roman" w:cs="Times New Roman"/>
          <w:b/>
          <w:sz w:val="24"/>
          <w:szCs w:val="24"/>
          <w:u w:val="single"/>
        </w:rPr>
      </w:pPr>
      <w:r w:rsidRPr="00A91DD7">
        <w:rPr>
          <w:rFonts w:ascii="Times New Roman" w:eastAsia="Calibri" w:hAnsi="Times New Roman" w:cs="Times New Roman"/>
          <w:b/>
          <w:sz w:val="24"/>
          <w:szCs w:val="24"/>
          <w:u w:val="single"/>
        </w:rPr>
        <w:t xml:space="preserve">Correct </w:t>
      </w:r>
      <w:r w:rsidR="00144619" w:rsidRPr="00A91DD7">
        <w:rPr>
          <w:rFonts w:ascii="Times New Roman" w:eastAsia="Calibri" w:hAnsi="Times New Roman" w:cs="Times New Roman"/>
          <w:b/>
          <w:sz w:val="24"/>
          <w:szCs w:val="24"/>
          <w:u w:val="single"/>
        </w:rPr>
        <w:t>Answer:</w:t>
      </w:r>
      <w:r w:rsidR="003A3AEB">
        <w:rPr>
          <w:rFonts w:ascii="Times New Roman" w:eastAsia="Calibri" w:hAnsi="Times New Roman" w:cs="Times New Roman"/>
          <w:b/>
          <w:sz w:val="24"/>
          <w:szCs w:val="24"/>
          <w:u w:val="single"/>
        </w:rPr>
        <w:t xml:space="preserve">          A</w:t>
      </w:r>
      <w:bookmarkStart w:id="0" w:name="_GoBack"/>
      <w:bookmarkEnd w:id="0"/>
    </w:p>
    <w:p w:rsidR="00722992" w:rsidRPr="00A91DD7" w:rsidRDefault="00722992" w:rsidP="00722992">
      <w:pPr>
        <w:spacing w:after="0" w:line="240" w:lineRule="auto"/>
        <w:ind w:left="630"/>
        <w:jc w:val="both"/>
        <w:rPr>
          <w:rFonts w:ascii="Times New Roman" w:eastAsia="Calibri" w:hAnsi="Times New Roman" w:cs="Times New Roman"/>
          <w:b/>
          <w:sz w:val="24"/>
          <w:szCs w:val="24"/>
          <w:u w:val="single"/>
        </w:rPr>
      </w:pPr>
    </w:p>
    <w:p w:rsidR="00CB3435" w:rsidRPr="00A91DD7" w:rsidRDefault="00CB3435" w:rsidP="00A458C7">
      <w:pPr>
        <w:pStyle w:val="ListParagraph"/>
        <w:numPr>
          <w:ilvl w:val="0"/>
          <w:numId w:val="45"/>
        </w:num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sz w:val="24"/>
          <w:szCs w:val="24"/>
        </w:rPr>
        <w:t xml:space="preserve">The substrate on which Alkaline Phosphate Enzyme act is: </w:t>
      </w:r>
    </w:p>
    <w:p w:rsidR="00CB3435" w:rsidRPr="00A91DD7" w:rsidRDefault="00CB3435" w:rsidP="00A458C7">
      <w:pPr>
        <w:pStyle w:val="ListParagraph"/>
        <w:numPr>
          <w:ilvl w:val="0"/>
          <w:numId w:val="50"/>
        </w:num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sz w:val="24"/>
          <w:szCs w:val="24"/>
        </w:rPr>
        <w:t xml:space="preserve">H2O2 </w:t>
      </w:r>
    </w:p>
    <w:p w:rsidR="00CB3435" w:rsidRPr="00A91DD7" w:rsidRDefault="00CB3435" w:rsidP="00A458C7">
      <w:pPr>
        <w:pStyle w:val="ListParagraph"/>
        <w:numPr>
          <w:ilvl w:val="0"/>
          <w:numId w:val="50"/>
        </w:num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sz w:val="24"/>
          <w:szCs w:val="24"/>
        </w:rPr>
        <w:t>Tetra methyl benzidine</w:t>
      </w:r>
    </w:p>
    <w:p w:rsidR="00CB3435" w:rsidRPr="00A91DD7" w:rsidRDefault="00CB3435" w:rsidP="00A458C7">
      <w:pPr>
        <w:pStyle w:val="ListParagraph"/>
        <w:numPr>
          <w:ilvl w:val="0"/>
          <w:numId w:val="50"/>
        </w:num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sz w:val="24"/>
          <w:szCs w:val="24"/>
        </w:rPr>
        <w:t xml:space="preserve">Nitrophenyl Phosphate </w:t>
      </w:r>
    </w:p>
    <w:p w:rsidR="00CB3435" w:rsidRPr="00A91DD7" w:rsidRDefault="00CB3435" w:rsidP="00A458C7">
      <w:pPr>
        <w:pStyle w:val="ListParagraph"/>
        <w:numPr>
          <w:ilvl w:val="0"/>
          <w:numId w:val="50"/>
        </w:num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sz w:val="24"/>
          <w:szCs w:val="24"/>
        </w:rPr>
        <w:t xml:space="preserve">Diethaamdamine </w:t>
      </w:r>
    </w:p>
    <w:p w:rsidR="00B61ABE" w:rsidRPr="00A91DD7" w:rsidRDefault="00CB3435" w:rsidP="00CB3435">
      <w:pPr>
        <w:spacing w:after="0" w:line="240" w:lineRule="auto"/>
        <w:ind w:left="690"/>
        <w:jc w:val="both"/>
        <w:rPr>
          <w:rFonts w:ascii="Times New Roman" w:eastAsia="Calibri" w:hAnsi="Times New Roman" w:cs="Times New Roman"/>
          <w:sz w:val="24"/>
          <w:szCs w:val="24"/>
        </w:rPr>
      </w:pPr>
      <w:r w:rsidRPr="00A91DD7">
        <w:rPr>
          <w:rFonts w:ascii="Times New Roman" w:eastAsia="Calibri" w:hAnsi="Times New Roman" w:cs="Times New Roman"/>
          <w:b/>
          <w:sz w:val="24"/>
          <w:szCs w:val="24"/>
          <w:u w:val="single"/>
        </w:rPr>
        <w:t xml:space="preserve">Correct </w:t>
      </w:r>
      <w:r w:rsidR="00144619" w:rsidRPr="00A91DD7">
        <w:rPr>
          <w:rFonts w:ascii="Times New Roman" w:eastAsia="Calibri" w:hAnsi="Times New Roman" w:cs="Times New Roman"/>
          <w:b/>
          <w:sz w:val="24"/>
          <w:szCs w:val="24"/>
          <w:u w:val="single"/>
        </w:rPr>
        <w:t>Answer:</w:t>
      </w:r>
      <w:r w:rsidR="00B61ABE" w:rsidRPr="00A91DD7">
        <w:rPr>
          <w:rFonts w:ascii="Times New Roman" w:eastAsia="Calibri" w:hAnsi="Times New Roman" w:cs="Times New Roman"/>
          <w:b/>
          <w:sz w:val="24"/>
          <w:szCs w:val="24"/>
          <w:u w:val="single"/>
        </w:rPr>
        <w:t xml:space="preserve">C </w:t>
      </w:r>
    </w:p>
    <w:p w:rsidR="00B61ABE" w:rsidRDefault="00B61ABE" w:rsidP="00CB3435">
      <w:pPr>
        <w:spacing w:after="0" w:line="240" w:lineRule="auto"/>
        <w:ind w:left="690"/>
        <w:jc w:val="both"/>
        <w:rPr>
          <w:rFonts w:ascii="Times New Roman" w:eastAsia="Calibri" w:hAnsi="Times New Roman" w:cs="Times New Roman"/>
          <w:sz w:val="24"/>
          <w:szCs w:val="24"/>
        </w:rPr>
      </w:pPr>
    </w:p>
    <w:p w:rsidR="00144619" w:rsidRPr="00A91DD7" w:rsidRDefault="00144619" w:rsidP="00CB3435">
      <w:pPr>
        <w:spacing w:after="0" w:line="240" w:lineRule="auto"/>
        <w:ind w:left="690"/>
        <w:jc w:val="both"/>
        <w:rPr>
          <w:rFonts w:ascii="Times New Roman" w:eastAsia="Calibri" w:hAnsi="Times New Roman" w:cs="Times New Roman"/>
          <w:sz w:val="24"/>
          <w:szCs w:val="24"/>
        </w:rPr>
      </w:pPr>
    </w:p>
    <w:p w:rsidR="00B61ABE" w:rsidRPr="00A91DD7" w:rsidRDefault="00B61ABE" w:rsidP="00A458C7">
      <w:pPr>
        <w:pStyle w:val="ListParagraph"/>
        <w:numPr>
          <w:ilvl w:val="0"/>
          <w:numId w:val="45"/>
        </w:num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sz w:val="24"/>
          <w:szCs w:val="24"/>
        </w:rPr>
        <w:t xml:space="preserve">The therapeutic use of Glutaminase enzyme is in:  </w:t>
      </w:r>
    </w:p>
    <w:p w:rsidR="00CB3435" w:rsidRPr="00A91DD7" w:rsidRDefault="00B61ABE" w:rsidP="00A458C7">
      <w:pPr>
        <w:pStyle w:val="ListParagraph"/>
        <w:numPr>
          <w:ilvl w:val="0"/>
          <w:numId w:val="51"/>
        </w:num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sz w:val="24"/>
          <w:szCs w:val="24"/>
        </w:rPr>
        <w:t xml:space="preserve">Lueukemia </w:t>
      </w:r>
    </w:p>
    <w:p w:rsidR="00B61ABE" w:rsidRPr="00A91DD7" w:rsidRDefault="00B61ABE" w:rsidP="00A458C7">
      <w:pPr>
        <w:pStyle w:val="ListParagraph"/>
        <w:numPr>
          <w:ilvl w:val="0"/>
          <w:numId w:val="51"/>
        </w:num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sz w:val="24"/>
          <w:szCs w:val="24"/>
        </w:rPr>
        <w:t xml:space="preserve">Digestive disorder </w:t>
      </w:r>
    </w:p>
    <w:p w:rsidR="00B61ABE" w:rsidRPr="00A91DD7" w:rsidRDefault="00B61ABE" w:rsidP="00A458C7">
      <w:pPr>
        <w:pStyle w:val="ListParagraph"/>
        <w:numPr>
          <w:ilvl w:val="0"/>
          <w:numId w:val="51"/>
        </w:num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sz w:val="24"/>
          <w:szCs w:val="24"/>
        </w:rPr>
        <w:lastRenderedPageBreak/>
        <w:t xml:space="preserve">Skin ulcers </w:t>
      </w:r>
    </w:p>
    <w:p w:rsidR="00B61ABE" w:rsidRPr="00A91DD7" w:rsidRDefault="00B61ABE" w:rsidP="00A458C7">
      <w:pPr>
        <w:pStyle w:val="ListParagraph"/>
        <w:numPr>
          <w:ilvl w:val="0"/>
          <w:numId w:val="51"/>
        </w:numPr>
        <w:spacing w:after="0" w:line="240" w:lineRule="auto"/>
        <w:jc w:val="both"/>
        <w:rPr>
          <w:rFonts w:ascii="Times New Roman" w:eastAsia="Calibri" w:hAnsi="Times New Roman" w:cs="Times New Roman"/>
          <w:b/>
          <w:sz w:val="24"/>
          <w:szCs w:val="24"/>
          <w:u w:val="single"/>
        </w:rPr>
      </w:pPr>
      <w:r w:rsidRPr="00A91DD7">
        <w:rPr>
          <w:rFonts w:ascii="Times New Roman" w:eastAsia="Calibri" w:hAnsi="Times New Roman" w:cs="Times New Roman"/>
          <w:sz w:val="24"/>
          <w:szCs w:val="24"/>
        </w:rPr>
        <w:t xml:space="preserve">None of above  </w:t>
      </w:r>
    </w:p>
    <w:p w:rsidR="00B61ABE" w:rsidRPr="00A91DD7" w:rsidRDefault="00B61ABE" w:rsidP="00B61ABE">
      <w:pPr>
        <w:spacing w:after="0" w:line="240" w:lineRule="auto"/>
        <w:ind w:left="690"/>
        <w:jc w:val="both"/>
        <w:rPr>
          <w:rFonts w:ascii="Times New Roman" w:eastAsia="Calibri" w:hAnsi="Times New Roman" w:cs="Times New Roman"/>
          <w:b/>
          <w:sz w:val="24"/>
          <w:szCs w:val="24"/>
          <w:u w:val="single"/>
        </w:rPr>
      </w:pPr>
      <w:r w:rsidRPr="00A91DD7">
        <w:rPr>
          <w:rFonts w:ascii="Times New Roman" w:eastAsia="Calibri" w:hAnsi="Times New Roman" w:cs="Times New Roman"/>
          <w:b/>
          <w:sz w:val="24"/>
          <w:szCs w:val="24"/>
          <w:u w:val="single"/>
        </w:rPr>
        <w:t xml:space="preserve">Correct </w:t>
      </w:r>
      <w:r w:rsidR="00144619" w:rsidRPr="00A91DD7">
        <w:rPr>
          <w:rFonts w:ascii="Times New Roman" w:eastAsia="Calibri" w:hAnsi="Times New Roman" w:cs="Times New Roman"/>
          <w:b/>
          <w:sz w:val="24"/>
          <w:szCs w:val="24"/>
          <w:u w:val="single"/>
        </w:rPr>
        <w:t>Answer:</w:t>
      </w:r>
      <w:r w:rsidRPr="00A91DD7">
        <w:rPr>
          <w:rFonts w:ascii="Times New Roman" w:eastAsia="Calibri" w:hAnsi="Times New Roman" w:cs="Times New Roman"/>
          <w:b/>
          <w:sz w:val="24"/>
          <w:szCs w:val="24"/>
          <w:u w:val="single"/>
        </w:rPr>
        <w:t xml:space="preserve">            A </w:t>
      </w:r>
    </w:p>
    <w:p w:rsidR="00B61ABE" w:rsidRPr="00A91DD7" w:rsidRDefault="00B61ABE" w:rsidP="00B61ABE">
      <w:pPr>
        <w:spacing w:after="0" w:line="240" w:lineRule="auto"/>
        <w:ind w:left="690"/>
        <w:jc w:val="both"/>
        <w:rPr>
          <w:rFonts w:ascii="Times New Roman" w:eastAsia="Calibri" w:hAnsi="Times New Roman" w:cs="Times New Roman"/>
          <w:b/>
          <w:sz w:val="24"/>
          <w:szCs w:val="24"/>
          <w:u w:val="single"/>
        </w:rPr>
      </w:pPr>
    </w:p>
    <w:p w:rsidR="00B61ABE" w:rsidRPr="00A91DD7" w:rsidRDefault="00B61ABE" w:rsidP="00A458C7">
      <w:pPr>
        <w:pStyle w:val="ListParagraph"/>
        <w:numPr>
          <w:ilvl w:val="0"/>
          <w:numId w:val="4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Solid Substrate culture is used particularly for extracellular enzyme  that is </w:t>
      </w:r>
    </w:p>
    <w:p w:rsidR="00B61ABE" w:rsidRPr="00A91DD7" w:rsidRDefault="00B61ABE" w:rsidP="00A458C7">
      <w:pPr>
        <w:pStyle w:val="ListParagraph"/>
        <w:numPr>
          <w:ilvl w:val="0"/>
          <w:numId w:val="52"/>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Isomerase </w:t>
      </w:r>
    </w:p>
    <w:p w:rsidR="00B61ABE" w:rsidRPr="00A91DD7" w:rsidRDefault="00B61ABE" w:rsidP="00A458C7">
      <w:pPr>
        <w:pStyle w:val="ListParagraph"/>
        <w:numPr>
          <w:ilvl w:val="0"/>
          <w:numId w:val="52"/>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Penicillum</w:t>
      </w:r>
    </w:p>
    <w:p w:rsidR="00B61ABE" w:rsidRPr="00A91DD7" w:rsidRDefault="00B61ABE" w:rsidP="00A458C7">
      <w:pPr>
        <w:pStyle w:val="ListParagraph"/>
        <w:numPr>
          <w:ilvl w:val="0"/>
          <w:numId w:val="52"/>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Aspergilllus</w:t>
      </w:r>
    </w:p>
    <w:p w:rsidR="00B61ABE" w:rsidRPr="00A91DD7" w:rsidRDefault="00B61ABE" w:rsidP="00A458C7">
      <w:pPr>
        <w:pStyle w:val="ListParagraph"/>
        <w:numPr>
          <w:ilvl w:val="0"/>
          <w:numId w:val="52"/>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Both a&amp;b  </w:t>
      </w:r>
    </w:p>
    <w:p w:rsidR="00B61ABE" w:rsidRPr="00A91DD7" w:rsidRDefault="00B61ABE" w:rsidP="00B61ABE">
      <w:pPr>
        <w:spacing w:after="0" w:line="240" w:lineRule="auto"/>
        <w:ind w:left="630"/>
        <w:jc w:val="both"/>
        <w:rPr>
          <w:rFonts w:ascii="Times New Roman" w:eastAsia="Calibri" w:hAnsi="Times New Roman" w:cs="Times New Roman"/>
          <w:b/>
          <w:sz w:val="24"/>
          <w:szCs w:val="24"/>
          <w:u w:val="single"/>
        </w:rPr>
      </w:pPr>
      <w:r w:rsidRPr="00A91DD7">
        <w:rPr>
          <w:rFonts w:ascii="Times New Roman" w:eastAsia="Calibri" w:hAnsi="Times New Roman" w:cs="Times New Roman"/>
          <w:b/>
          <w:sz w:val="24"/>
          <w:szCs w:val="24"/>
          <w:u w:val="single"/>
        </w:rPr>
        <w:t xml:space="preserve">Correct Answer:           D </w:t>
      </w:r>
    </w:p>
    <w:p w:rsidR="00B61ABE" w:rsidRPr="00A91DD7" w:rsidRDefault="00B61ABE" w:rsidP="00B61ABE">
      <w:pPr>
        <w:spacing w:after="0" w:line="240" w:lineRule="auto"/>
        <w:ind w:left="630"/>
        <w:jc w:val="both"/>
        <w:rPr>
          <w:rFonts w:ascii="Times New Roman" w:eastAsia="Calibri" w:hAnsi="Times New Roman" w:cs="Times New Roman"/>
          <w:b/>
          <w:sz w:val="24"/>
          <w:szCs w:val="24"/>
          <w:u w:val="single"/>
        </w:rPr>
      </w:pPr>
    </w:p>
    <w:p w:rsidR="00B61ABE" w:rsidRPr="00A91DD7" w:rsidRDefault="00B61ABE" w:rsidP="00A458C7">
      <w:pPr>
        <w:pStyle w:val="ListParagraph"/>
        <w:numPr>
          <w:ilvl w:val="0"/>
          <w:numId w:val="4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Enzyme used as Chlorine free bleaching agent prior to paper making are : </w:t>
      </w:r>
    </w:p>
    <w:p w:rsidR="00B61ABE" w:rsidRPr="00A91DD7" w:rsidRDefault="00B61ABE" w:rsidP="00A458C7">
      <w:pPr>
        <w:pStyle w:val="ListParagraph"/>
        <w:numPr>
          <w:ilvl w:val="0"/>
          <w:numId w:val="53"/>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Penicillin acyclase</w:t>
      </w:r>
    </w:p>
    <w:p w:rsidR="00B61ABE" w:rsidRPr="00A91DD7" w:rsidRDefault="00B61ABE" w:rsidP="00A458C7">
      <w:pPr>
        <w:pStyle w:val="ListParagraph"/>
        <w:numPr>
          <w:ilvl w:val="0"/>
          <w:numId w:val="53"/>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Xylanase</w:t>
      </w:r>
    </w:p>
    <w:p w:rsidR="00B61ABE" w:rsidRPr="00A91DD7" w:rsidRDefault="00B61ABE" w:rsidP="00A458C7">
      <w:pPr>
        <w:pStyle w:val="ListParagraph"/>
        <w:numPr>
          <w:ilvl w:val="0"/>
          <w:numId w:val="53"/>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Lipases</w:t>
      </w:r>
    </w:p>
    <w:p w:rsidR="00B61ABE" w:rsidRPr="00A91DD7" w:rsidRDefault="00B61ABE" w:rsidP="00A458C7">
      <w:pPr>
        <w:pStyle w:val="ListParagraph"/>
        <w:numPr>
          <w:ilvl w:val="0"/>
          <w:numId w:val="53"/>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Amylase </w:t>
      </w:r>
    </w:p>
    <w:p w:rsidR="00B61ABE" w:rsidRPr="00A91DD7" w:rsidRDefault="00B61ABE" w:rsidP="00B61ABE">
      <w:pPr>
        <w:spacing w:after="0" w:line="240" w:lineRule="auto"/>
        <w:ind w:left="630"/>
        <w:jc w:val="both"/>
        <w:rPr>
          <w:rFonts w:ascii="Times New Roman" w:eastAsia="Calibri" w:hAnsi="Times New Roman" w:cs="Times New Roman"/>
          <w:b/>
          <w:sz w:val="24"/>
          <w:szCs w:val="24"/>
          <w:u w:val="single"/>
        </w:rPr>
      </w:pPr>
      <w:r w:rsidRPr="00A91DD7">
        <w:rPr>
          <w:rFonts w:ascii="Times New Roman" w:eastAsia="Calibri" w:hAnsi="Times New Roman" w:cs="Times New Roman"/>
          <w:b/>
          <w:sz w:val="24"/>
          <w:szCs w:val="24"/>
          <w:u w:val="single"/>
        </w:rPr>
        <w:t xml:space="preserve">Correct Answer:            </w:t>
      </w:r>
      <w:r w:rsidR="00B47667" w:rsidRPr="00A91DD7">
        <w:rPr>
          <w:rFonts w:ascii="Times New Roman" w:eastAsia="Calibri" w:hAnsi="Times New Roman" w:cs="Times New Roman"/>
          <w:b/>
          <w:sz w:val="24"/>
          <w:szCs w:val="24"/>
          <w:u w:val="single"/>
        </w:rPr>
        <w:t xml:space="preserve">B </w:t>
      </w:r>
    </w:p>
    <w:p w:rsidR="00B47667" w:rsidRPr="00A91DD7" w:rsidRDefault="00B47667" w:rsidP="00B61ABE">
      <w:pPr>
        <w:spacing w:after="0" w:line="240" w:lineRule="auto"/>
        <w:ind w:left="630"/>
        <w:jc w:val="both"/>
        <w:rPr>
          <w:rFonts w:ascii="Times New Roman" w:eastAsia="Calibri" w:hAnsi="Times New Roman" w:cs="Times New Roman"/>
          <w:b/>
          <w:sz w:val="24"/>
          <w:szCs w:val="24"/>
          <w:u w:val="single"/>
        </w:rPr>
      </w:pPr>
    </w:p>
    <w:p w:rsidR="00B47667" w:rsidRPr="00A91DD7" w:rsidRDefault="00B47667" w:rsidP="00A458C7">
      <w:pPr>
        <w:pStyle w:val="ListParagraph"/>
        <w:numPr>
          <w:ilvl w:val="0"/>
          <w:numId w:val="45"/>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Substances that are solely employed for immobilization of Enzymes are known as : </w:t>
      </w:r>
    </w:p>
    <w:p w:rsidR="00B47667" w:rsidRPr="00A91DD7" w:rsidRDefault="00B47667" w:rsidP="00A458C7">
      <w:pPr>
        <w:pStyle w:val="ListParagraph"/>
        <w:numPr>
          <w:ilvl w:val="0"/>
          <w:numId w:val="54"/>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Substrate </w:t>
      </w:r>
    </w:p>
    <w:p w:rsidR="00B47667" w:rsidRPr="00A91DD7" w:rsidRDefault="00B47667" w:rsidP="00A458C7">
      <w:pPr>
        <w:pStyle w:val="ListParagraph"/>
        <w:numPr>
          <w:ilvl w:val="0"/>
          <w:numId w:val="54"/>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Bacterial proteins</w:t>
      </w:r>
    </w:p>
    <w:p w:rsidR="00B47667" w:rsidRPr="00A91DD7" w:rsidRDefault="00B47667" w:rsidP="00A458C7">
      <w:pPr>
        <w:pStyle w:val="ListParagraph"/>
        <w:numPr>
          <w:ilvl w:val="0"/>
          <w:numId w:val="54"/>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Carrier Matrices </w:t>
      </w:r>
    </w:p>
    <w:p w:rsidR="00B47667" w:rsidRPr="00A91DD7" w:rsidRDefault="00B47667" w:rsidP="00A458C7">
      <w:pPr>
        <w:pStyle w:val="ListParagraph"/>
        <w:numPr>
          <w:ilvl w:val="0"/>
          <w:numId w:val="54"/>
        </w:numPr>
        <w:spacing w:after="0" w:line="240" w:lineRule="auto"/>
        <w:jc w:val="both"/>
        <w:rPr>
          <w:rFonts w:ascii="Times New Roman" w:eastAsia="Calibri" w:hAnsi="Times New Roman" w:cs="Times New Roman"/>
          <w:sz w:val="24"/>
          <w:szCs w:val="24"/>
        </w:rPr>
      </w:pPr>
      <w:r w:rsidRPr="00A91DD7">
        <w:rPr>
          <w:rFonts w:ascii="Times New Roman" w:eastAsia="Calibri" w:hAnsi="Times New Roman" w:cs="Times New Roman"/>
          <w:sz w:val="24"/>
          <w:szCs w:val="24"/>
        </w:rPr>
        <w:t xml:space="preserve">All of above </w:t>
      </w:r>
    </w:p>
    <w:p w:rsidR="00B47667" w:rsidRPr="00A91DD7" w:rsidRDefault="00B47667" w:rsidP="00B47667">
      <w:pPr>
        <w:spacing w:after="0" w:line="240" w:lineRule="auto"/>
        <w:ind w:left="630"/>
        <w:jc w:val="both"/>
        <w:rPr>
          <w:rFonts w:ascii="Times New Roman" w:eastAsia="Calibri" w:hAnsi="Times New Roman" w:cs="Times New Roman"/>
          <w:b/>
          <w:sz w:val="24"/>
          <w:szCs w:val="24"/>
          <w:u w:val="single"/>
        </w:rPr>
      </w:pPr>
      <w:r w:rsidRPr="00A91DD7">
        <w:rPr>
          <w:rFonts w:ascii="Times New Roman" w:eastAsia="Calibri" w:hAnsi="Times New Roman" w:cs="Times New Roman"/>
          <w:b/>
          <w:sz w:val="24"/>
          <w:szCs w:val="24"/>
          <w:u w:val="single"/>
        </w:rPr>
        <w:t xml:space="preserve">Correct </w:t>
      </w:r>
      <w:r w:rsidR="00144619" w:rsidRPr="00A91DD7">
        <w:rPr>
          <w:rFonts w:ascii="Times New Roman" w:eastAsia="Calibri" w:hAnsi="Times New Roman" w:cs="Times New Roman"/>
          <w:b/>
          <w:sz w:val="24"/>
          <w:szCs w:val="24"/>
          <w:u w:val="single"/>
        </w:rPr>
        <w:t>Answer:</w:t>
      </w:r>
      <w:r w:rsidRPr="00A91DD7">
        <w:rPr>
          <w:rFonts w:ascii="Times New Roman" w:eastAsia="Calibri" w:hAnsi="Times New Roman" w:cs="Times New Roman"/>
          <w:b/>
          <w:sz w:val="24"/>
          <w:szCs w:val="24"/>
          <w:u w:val="single"/>
        </w:rPr>
        <w:t xml:space="preserve">           C   </w:t>
      </w:r>
    </w:p>
    <w:p w:rsidR="00B47667" w:rsidRPr="00A91DD7" w:rsidRDefault="00B47667" w:rsidP="00B47667">
      <w:pPr>
        <w:spacing w:after="0" w:line="240" w:lineRule="auto"/>
        <w:ind w:left="630"/>
        <w:jc w:val="both"/>
        <w:rPr>
          <w:rFonts w:ascii="Times New Roman" w:eastAsia="Calibri" w:hAnsi="Times New Roman" w:cs="Times New Roman"/>
          <w:b/>
          <w:sz w:val="24"/>
          <w:szCs w:val="24"/>
          <w:u w:val="single"/>
        </w:rPr>
      </w:pPr>
    </w:p>
    <w:p w:rsidR="00B47667" w:rsidRPr="00A91DD7" w:rsidRDefault="00B47667" w:rsidP="00B47667">
      <w:pPr>
        <w:spacing w:after="0" w:line="240" w:lineRule="auto"/>
        <w:ind w:left="630"/>
        <w:jc w:val="both"/>
        <w:rPr>
          <w:rFonts w:ascii="Times New Roman" w:eastAsia="Calibri" w:hAnsi="Times New Roman" w:cs="Times New Roman"/>
          <w:b/>
          <w:sz w:val="24"/>
          <w:szCs w:val="24"/>
          <w:u w:val="single"/>
        </w:rPr>
      </w:pPr>
    </w:p>
    <w:p w:rsidR="00B47667" w:rsidRPr="00A91DD7" w:rsidRDefault="00B47667" w:rsidP="00B47667">
      <w:pPr>
        <w:spacing w:after="0" w:line="240" w:lineRule="auto"/>
        <w:ind w:left="630"/>
        <w:jc w:val="both"/>
        <w:rPr>
          <w:rFonts w:ascii="Times New Roman" w:eastAsia="Calibri" w:hAnsi="Times New Roman" w:cs="Times New Roman"/>
          <w:b/>
          <w:sz w:val="24"/>
          <w:szCs w:val="24"/>
          <w:u w:val="single"/>
        </w:rPr>
      </w:pPr>
    </w:p>
    <w:p w:rsidR="0011419A" w:rsidRPr="00A91DD7" w:rsidRDefault="0011419A" w:rsidP="00144619">
      <w:pPr>
        <w:pBdr>
          <w:bottom w:val="single" w:sz="4" w:space="1" w:color="auto"/>
        </w:pBdr>
        <w:spacing w:after="0" w:line="240" w:lineRule="auto"/>
        <w:rPr>
          <w:rFonts w:ascii="Times New Roman" w:eastAsia="Calibri" w:hAnsi="Times New Roman" w:cs="Times New Roman"/>
          <w:sz w:val="24"/>
          <w:szCs w:val="24"/>
        </w:rPr>
      </w:pPr>
    </w:p>
    <w:p w:rsidR="0011419A" w:rsidRPr="00A91DD7" w:rsidRDefault="0011419A" w:rsidP="0011419A">
      <w:pPr>
        <w:spacing w:after="0" w:line="240" w:lineRule="auto"/>
        <w:ind w:left="480"/>
        <w:jc w:val="both"/>
        <w:rPr>
          <w:rFonts w:ascii="Times New Roman" w:eastAsia="Calibri" w:hAnsi="Times New Roman" w:cs="Times New Roman"/>
          <w:sz w:val="24"/>
          <w:szCs w:val="24"/>
        </w:rPr>
      </w:pPr>
    </w:p>
    <w:p w:rsidR="0091202C" w:rsidRPr="0001791F" w:rsidRDefault="0091202C" w:rsidP="0001791F">
      <w:pPr>
        <w:spacing w:after="0" w:line="240" w:lineRule="auto"/>
        <w:jc w:val="both"/>
        <w:rPr>
          <w:rFonts w:ascii="Times New Roman" w:eastAsia="Calibri" w:hAnsi="Times New Roman" w:cs="Times New Roman"/>
          <w:sz w:val="24"/>
          <w:szCs w:val="24"/>
        </w:rPr>
      </w:pPr>
    </w:p>
    <w:sectPr w:rsidR="0091202C" w:rsidRPr="0001791F" w:rsidSect="00A01BBC">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02B" w:rsidRDefault="006B302B" w:rsidP="00A23D02">
      <w:pPr>
        <w:spacing w:after="0" w:line="240" w:lineRule="auto"/>
      </w:pPr>
      <w:r>
        <w:separator/>
      </w:r>
    </w:p>
  </w:endnote>
  <w:endnote w:type="continuationSeparator" w:id="1">
    <w:p w:rsidR="006B302B" w:rsidRDefault="006B302B" w:rsidP="00A23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02B" w:rsidRDefault="006B302B" w:rsidP="00A23D02">
      <w:pPr>
        <w:spacing w:after="0" w:line="240" w:lineRule="auto"/>
      </w:pPr>
      <w:r>
        <w:separator/>
      </w:r>
    </w:p>
  </w:footnote>
  <w:footnote w:type="continuationSeparator" w:id="1">
    <w:p w:rsidR="006B302B" w:rsidRDefault="006B302B" w:rsidP="00A23D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5CA"/>
    <w:multiLevelType w:val="hybridMultilevel"/>
    <w:tmpl w:val="9DE2541E"/>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nsid w:val="03520603"/>
    <w:multiLevelType w:val="hybridMultilevel"/>
    <w:tmpl w:val="B534351A"/>
    <w:lvl w:ilvl="0" w:tplc="B6D0F53E">
      <w:start w:val="1"/>
      <w:numFmt w:val="bullet"/>
      <w:lvlText w:val="•"/>
      <w:lvlJc w:val="left"/>
      <w:pPr>
        <w:tabs>
          <w:tab w:val="num" w:pos="720"/>
        </w:tabs>
        <w:ind w:left="720" w:hanging="360"/>
      </w:pPr>
      <w:rPr>
        <w:rFonts w:ascii="Arial" w:hAnsi="Arial" w:hint="default"/>
      </w:rPr>
    </w:lvl>
    <w:lvl w:ilvl="1" w:tplc="F9E8C020" w:tentative="1">
      <w:start w:val="1"/>
      <w:numFmt w:val="bullet"/>
      <w:lvlText w:val="•"/>
      <w:lvlJc w:val="left"/>
      <w:pPr>
        <w:tabs>
          <w:tab w:val="num" w:pos="1440"/>
        </w:tabs>
        <w:ind w:left="1440" w:hanging="360"/>
      </w:pPr>
      <w:rPr>
        <w:rFonts w:ascii="Arial" w:hAnsi="Arial" w:hint="default"/>
      </w:rPr>
    </w:lvl>
    <w:lvl w:ilvl="2" w:tplc="04B0528C" w:tentative="1">
      <w:start w:val="1"/>
      <w:numFmt w:val="bullet"/>
      <w:lvlText w:val="•"/>
      <w:lvlJc w:val="left"/>
      <w:pPr>
        <w:tabs>
          <w:tab w:val="num" w:pos="2160"/>
        </w:tabs>
        <w:ind w:left="2160" w:hanging="360"/>
      </w:pPr>
      <w:rPr>
        <w:rFonts w:ascii="Arial" w:hAnsi="Arial" w:hint="default"/>
      </w:rPr>
    </w:lvl>
    <w:lvl w:ilvl="3" w:tplc="45D2131C" w:tentative="1">
      <w:start w:val="1"/>
      <w:numFmt w:val="bullet"/>
      <w:lvlText w:val="•"/>
      <w:lvlJc w:val="left"/>
      <w:pPr>
        <w:tabs>
          <w:tab w:val="num" w:pos="2880"/>
        </w:tabs>
        <w:ind w:left="2880" w:hanging="360"/>
      </w:pPr>
      <w:rPr>
        <w:rFonts w:ascii="Arial" w:hAnsi="Arial" w:hint="default"/>
      </w:rPr>
    </w:lvl>
    <w:lvl w:ilvl="4" w:tplc="7BF04342" w:tentative="1">
      <w:start w:val="1"/>
      <w:numFmt w:val="bullet"/>
      <w:lvlText w:val="•"/>
      <w:lvlJc w:val="left"/>
      <w:pPr>
        <w:tabs>
          <w:tab w:val="num" w:pos="3600"/>
        </w:tabs>
        <w:ind w:left="3600" w:hanging="360"/>
      </w:pPr>
      <w:rPr>
        <w:rFonts w:ascii="Arial" w:hAnsi="Arial" w:hint="default"/>
      </w:rPr>
    </w:lvl>
    <w:lvl w:ilvl="5" w:tplc="B6989C42" w:tentative="1">
      <w:start w:val="1"/>
      <w:numFmt w:val="bullet"/>
      <w:lvlText w:val="•"/>
      <w:lvlJc w:val="left"/>
      <w:pPr>
        <w:tabs>
          <w:tab w:val="num" w:pos="4320"/>
        </w:tabs>
        <w:ind w:left="4320" w:hanging="360"/>
      </w:pPr>
      <w:rPr>
        <w:rFonts w:ascii="Arial" w:hAnsi="Arial" w:hint="default"/>
      </w:rPr>
    </w:lvl>
    <w:lvl w:ilvl="6" w:tplc="FA5080C0" w:tentative="1">
      <w:start w:val="1"/>
      <w:numFmt w:val="bullet"/>
      <w:lvlText w:val="•"/>
      <w:lvlJc w:val="left"/>
      <w:pPr>
        <w:tabs>
          <w:tab w:val="num" w:pos="5040"/>
        </w:tabs>
        <w:ind w:left="5040" w:hanging="360"/>
      </w:pPr>
      <w:rPr>
        <w:rFonts w:ascii="Arial" w:hAnsi="Arial" w:hint="default"/>
      </w:rPr>
    </w:lvl>
    <w:lvl w:ilvl="7" w:tplc="EB50F8A2" w:tentative="1">
      <w:start w:val="1"/>
      <w:numFmt w:val="bullet"/>
      <w:lvlText w:val="•"/>
      <w:lvlJc w:val="left"/>
      <w:pPr>
        <w:tabs>
          <w:tab w:val="num" w:pos="5760"/>
        </w:tabs>
        <w:ind w:left="5760" w:hanging="360"/>
      </w:pPr>
      <w:rPr>
        <w:rFonts w:ascii="Arial" w:hAnsi="Arial" w:hint="default"/>
      </w:rPr>
    </w:lvl>
    <w:lvl w:ilvl="8" w:tplc="1DB4CC34" w:tentative="1">
      <w:start w:val="1"/>
      <w:numFmt w:val="bullet"/>
      <w:lvlText w:val="•"/>
      <w:lvlJc w:val="left"/>
      <w:pPr>
        <w:tabs>
          <w:tab w:val="num" w:pos="6480"/>
        </w:tabs>
        <w:ind w:left="6480" w:hanging="360"/>
      </w:pPr>
      <w:rPr>
        <w:rFonts w:ascii="Arial" w:hAnsi="Arial" w:hint="default"/>
      </w:rPr>
    </w:lvl>
  </w:abstractNum>
  <w:abstractNum w:abstractNumId="2">
    <w:nsid w:val="03D360A3"/>
    <w:multiLevelType w:val="hybridMultilevel"/>
    <w:tmpl w:val="48C8791C"/>
    <w:lvl w:ilvl="0" w:tplc="8CFE65D0">
      <w:numFmt w:val="bullet"/>
      <w:lvlText w:val="•"/>
      <w:lvlJc w:val="left"/>
      <w:pPr>
        <w:ind w:left="1440" w:hanging="360"/>
      </w:pPr>
      <w:rPr>
        <w:rFonts w:ascii="Calibri" w:eastAsiaTheme="minorHAns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44A30D2"/>
    <w:multiLevelType w:val="hybridMultilevel"/>
    <w:tmpl w:val="919200B4"/>
    <w:lvl w:ilvl="0" w:tplc="04090011">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04AF4A89"/>
    <w:multiLevelType w:val="hybridMultilevel"/>
    <w:tmpl w:val="7C24090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07A32C2C"/>
    <w:multiLevelType w:val="hybridMultilevel"/>
    <w:tmpl w:val="ACFE2D1C"/>
    <w:lvl w:ilvl="0" w:tplc="04090011">
      <w:start w:val="1"/>
      <w:numFmt w:val="decimal"/>
      <w:lvlText w:val="%1)"/>
      <w:lvlJc w:val="left"/>
      <w:pPr>
        <w:tabs>
          <w:tab w:val="num" w:pos="720"/>
        </w:tabs>
        <w:ind w:left="720" w:hanging="360"/>
      </w:pPr>
      <w:rPr>
        <w:rFonts w:hint="default"/>
      </w:rPr>
    </w:lvl>
    <w:lvl w:ilvl="1" w:tplc="5C5C9F04" w:tentative="1">
      <w:start w:val="1"/>
      <w:numFmt w:val="bullet"/>
      <w:lvlText w:val=""/>
      <w:lvlJc w:val="left"/>
      <w:pPr>
        <w:tabs>
          <w:tab w:val="num" w:pos="1440"/>
        </w:tabs>
        <w:ind w:left="1440" w:hanging="360"/>
      </w:pPr>
      <w:rPr>
        <w:rFonts w:ascii="Wingdings 2" w:hAnsi="Wingdings 2" w:hint="default"/>
      </w:rPr>
    </w:lvl>
    <w:lvl w:ilvl="2" w:tplc="058654A8" w:tentative="1">
      <w:start w:val="1"/>
      <w:numFmt w:val="bullet"/>
      <w:lvlText w:val=""/>
      <w:lvlJc w:val="left"/>
      <w:pPr>
        <w:tabs>
          <w:tab w:val="num" w:pos="2160"/>
        </w:tabs>
        <w:ind w:left="2160" w:hanging="360"/>
      </w:pPr>
      <w:rPr>
        <w:rFonts w:ascii="Wingdings 2" w:hAnsi="Wingdings 2" w:hint="default"/>
      </w:rPr>
    </w:lvl>
    <w:lvl w:ilvl="3" w:tplc="30E29426" w:tentative="1">
      <w:start w:val="1"/>
      <w:numFmt w:val="bullet"/>
      <w:lvlText w:val=""/>
      <w:lvlJc w:val="left"/>
      <w:pPr>
        <w:tabs>
          <w:tab w:val="num" w:pos="2880"/>
        </w:tabs>
        <w:ind w:left="2880" w:hanging="360"/>
      </w:pPr>
      <w:rPr>
        <w:rFonts w:ascii="Wingdings 2" w:hAnsi="Wingdings 2" w:hint="default"/>
      </w:rPr>
    </w:lvl>
    <w:lvl w:ilvl="4" w:tplc="FE3ABD5A" w:tentative="1">
      <w:start w:val="1"/>
      <w:numFmt w:val="bullet"/>
      <w:lvlText w:val=""/>
      <w:lvlJc w:val="left"/>
      <w:pPr>
        <w:tabs>
          <w:tab w:val="num" w:pos="3600"/>
        </w:tabs>
        <w:ind w:left="3600" w:hanging="360"/>
      </w:pPr>
      <w:rPr>
        <w:rFonts w:ascii="Wingdings 2" w:hAnsi="Wingdings 2" w:hint="default"/>
      </w:rPr>
    </w:lvl>
    <w:lvl w:ilvl="5" w:tplc="D338A5D0" w:tentative="1">
      <w:start w:val="1"/>
      <w:numFmt w:val="bullet"/>
      <w:lvlText w:val=""/>
      <w:lvlJc w:val="left"/>
      <w:pPr>
        <w:tabs>
          <w:tab w:val="num" w:pos="4320"/>
        </w:tabs>
        <w:ind w:left="4320" w:hanging="360"/>
      </w:pPr>
      <w:rPr>
        <w:rFonts w:ascii="Wingdings 2" w:hAnsi="Wingdings 2" w:hint="default"/>
      </w:rPr>
    </w:lvl>
    <w:lvl w:ilvl="6" w:tplc="B5AAEF5A" w:tentative="1">
      <w:start w:val="1"/>
      <w:numFmt w:val="bullet"/>
      <w:lvlText w:val=""/>
      <w:lvlJc w:val="left"/>
      <w:pPr>
        <w:tabs>
          <w:tab w:val="num" w:pos="5040"/>
        </w:tabs>
        <w:ind w:left="5040" w:hanging="360"/>
      </w:pPr>
      <w:rPr>
        <w:rFonts w:ascii="Wingdings 2" w:hAnsi="Wingdings 2" w:hint="default"/>
      </w:rPr>
    </w:lvl>
    <w:lvl w:ilvl="7" w:tplc="E234A686" w:tentative="1">
      <w:start w:val="1"/>
      <w:numFmt w:val="bullet"/>
      <w:lvlText w:val=""/>
      <w:lvlJc w:val="left"/>
      <w:pPr>
        <w:tabs>
          <w:tab w:val="num" w:pos="5760"/>
        </w:tabs>
        <w:ind w:left="5760" w:hanging="360"/>
      </w:pPr>
      <w:rPr>
        <w:rFonts w:ascii="Wingdings 2" w:hAnsi="Wingdings 2" w:hint="default"/>
      </w:rPr>
    </w:lvl>
    <w:lvl w:ilvl="8" w:tplc="0450C736" w:tentative="1">
      <w:start w:val="1"/>
      <w:numFmt w:val="bullet"/>
      <w:lvlText w:val=""/>
      <w:lvlJc w:val="left"/>
      <w:pPr>
        <w:tabs>
          <w:tab w:val="num" w:pos="6480"/>
        </w:tabs>
        <w:ind w:left="6480" w:hanging="360"/>
      </w:pPr>
      <w:rPr>
        <w:rFonts w:ascii="Wingdings 2" w:hAnsi="Wingdings 2" w:hint="default"/>
      </w:rPr>
    </w:lvl>
  </w:abstractNum>
  <w:abstractNum w:abstractNumId="6">
    <w:nsid w:val="080C6882"/>
    <w:multiLevelType w:val="hybridMultilevel"/>
    <w:tmpl w:val="555E56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286E08"/>
    <w:multiLevelType w:val="hybridMultilevel"/>
    <w:tmpl w:val="C924F10A"/>
    <w:lvl w:ilvl="0" w:tplc="A782A560">
      <w:start w:val="93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7A359F"/>
    <w:multiLevelType w:val="hybridMultilevel"/>
    <w:tmpl w:val="ABFC8640"/>
    <w:lvl w:ilvl="0" w:tplc="04090011">
      <w:start w:val="1"/>
      <w:numFmt w:val="decimal"/>
      <w:lvlText w:val="%1)"/>
      <w:lvlJc w:val="left"/>
      <w:pPr>
        <w:tabs>
          <w:tab w:val="num" w:pos="720"/>
        </w:tabs>
        <w:ind w:left="720" w:hanging="360"/>
      </w:pPr>
      <w:rPr>
        <w:rFonts w:hint="default"/>
      </w:rPr>
    </w:lvl>
    <w:lvl w:ilvl="1" w:tplc="5C5C9F04" w:tentative="1">
      <w:start w:val="1"/>
      <w:numFmt w:val="bullet"/>
      <w:lvlText w:val=""/>
      <w:lvlJc w:val="left"/>
      <w:pPr>
        <w:tabs>
          <w:tab w:val="num" w:pos="1440"/>
        </w:tabs>
        <w:ind w:left="1440" w:hanging="360"/>
      </w:pPr>
      <w:rPr>
        <w:rFonts w:ascii="Wingdings 2" w:hAnsi="Wingdings 2" w:hint="default"/>
      </w:rPr>
    </w:lvl>
    <w:lvl w:ilvl="2" w:tplc="058654A8" w:tentative="1">
      <w:start w:val="1"/>
      <w:numFmt w:val="bullet"/>
      <w:lvlText w:val=""/>
      <w:lvlJc w:val="left"/>
      <w:pPr>
        <w:tabs>
          <w:tab w:val="num" w:pos="2160"/>
        </w:tabs>
        <w:ind w:left="2160" w:hanging="360"/>
      </w:pPr>
      <w:rPr>
        <w:rFonts w:ascii="Wingdings 2" w:hAnsi="Wingdings 2" w:hint="default"/>
      </w:rPr>
    </w:lvl>
    <w:lvl w:ilvl="3" w:tplc="30E29426" w:tentative="1">
      <w:start w:val="1"/>
      <w:numFmt w:val="bullet"/>
      <w:lvlText w:val=""/>
      <w:lvlJc w:val="left"/>
      <w:pPr>
        <w:tabs>
          <w:tab w:val="num" w:pos="2880"/>
        </w:tabs>
        <w:ind w:left="2880" w:hanging="360"/>
      </w:pPr>
      <w:rPr>
        <w:rFonts w:ascii="Wingdings 2" w:hAnsi="Wingdings 2" w:hint="default"/>
      </w:rPr>
    </w:lvl>
    <w:lvl w:ilvl="4" w:tplc="FE3ABD5A" w:tentative="1">
      <w:start w:val="1"/>
      <w:numFmt w:val="bullet"/>
      <w:lvlText w:val=""/>
      <w:lvlJc w:val="left"/>
      <w:pPr>
        <w:tabs>
          <w:tab w:val="num" w:pos="3600"/>
        </w:tabs>
        <w:ind w:left="3600" w:hanging="360"/>
      </w:pPr>
      <w:rPr>
        <w:rFonts w:ascii="Wingdings 2" w:hAnsi="Wingdings 2" w:hint="default"/>
      </w:rPr>
    </w:lvl>
    <w:lvl w:ilvl="5" w:tplc="D338A5D0" w:tentative="1">
      <w:start w:val="1"/>
      <w:numFmt w:val="bullet"/>
      <w:lvlText w:val=""/>
      <w:lvlJc w:val="left"/>
      <w:pPr>
        <w:tabs>
          <w:tab w:val="num" w:pos="4320"/>
        </w:tabs>
        <w:ind w:left="4320" w:hanging="360"/>
      </w:pPr>
      <w:rPr>
        <w:rFonts w:ascii="Wingdings 2" w:hAnsi="Wingdings 2" w:hint="default"/>
      </w:rPr>
    </w:lvl>
    <w:lvl w:ilvl="6" w:tplc="B5AAEF5A" w:tentative="1">
      <w:start w:val="1"/>
      <w:numFmt w:val="bullet"/>
      <w:lvlText w:val=""/>
      <w:lvlJc w:val="left"/>
      <w:pPr>
        <w:tabs>
          <w:tab w:val="num" w:pos="5040"/>
        </w:tabs>
        <w:ind w:left="5040" w:hanging="360"/>
      </w:pPr>
      <w:rPr>
        <w:rFonts w:ascii="Wingdings 2" w:hAnsi="Wingdings 2" w:hint="default"/>
      </w:rPr>
    </w:lvl>
    <w:lvl w:ilvl="7" w:tplc="E234A686" w:tentative="1">
      <w:start w:val="1"/>
      <w:numFmt w:val="bullet"/>
      <w:lvlText w:val=""/>
      <w:lvlJc w:val="left"/>
      <w:pPr>
        <w:tabs>
          <w:tab w:val="num" w:pos="5760"/>
        </w:tabs>
        <w:ind w:left="5760" w:hanging="360"/>
      </w:pPr>
      <w:rPr>
        <w:rFonts w:ascii="Wingdings 2" w:hAnsi="Wingdings 2" w:hint="default"/>
      </w:rPr>
    </w:lvl>
    <w:lvl w:ilvl="8" w:tplc="0450C736" w:tentative="1">
      <w:start w:val="1"/>
      <w:numFmt w:val="bullet"/>
      <w:lvlText w:val=""/>
      <w:lvlJc w:val="left"/>
      <w:pPr>
        <w:tabs>
          <w:tab w:val="num" w:pos="6480"/>
        </w:tabs>
        <w:ind w:left="6480" w:hanging="360"/>
      </w:pPr>
      <w:rPr>
        <w:rFonts w:ascii="Wingdings 2" w:hAnsi="Wingdings 2" w:hint="default"/>
      </w:rPr>
    </w:lvl>
  </w:abstractNum>
  <w:abstractNum w:abstractNumId="9">
    <w:nsid w:val="129F1CA3"/>
    <w:multiLevelType w:val="hybridMultilevel"/>
    <w:tmpl w:val="A4C0DEDE"/>
    <w:lvl w:ilvl="0" w:tplc="04090017">
      <w:start w:val="1"/>
      <w:numFmt w:val="lowerLetter"/>
      <w:lvlText w:val="%1)"/>
      <w:lvlJc w:val="left"/>
      <w:pPr>
        <w:ind w:left="1410" w:hanging="360"/>
      </w:p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0">
    <w:nsid w:val="153125FD"/>
    <w:multiLevelType w:val="hybridMultilevel"/>
    <w:tmpl w:val="2B581964"/>
    <w:lvl w:ilvl="0" w:tplc="6FC2E994">
      <w:start w:val="1"/>
      <w:numFmt w:val="bullet"/>
      <w:lvlText w:val="•"/>
      <w:lvlJc w:val="left"/>
      <w:pPr>
        <w:tabs>
          <w:tab w:val="num" w:pos="720"/>
        </w:tabs>
        <w:ind w:left="720" w:hanging="360"/>
      </w:pPr>
      <w:rPr>
        <w:rFonts w:ascii="Arial" w:hAnsi="Arial" w:hint="default"/>
      </w:rPr>
    </w:lvl>
    <w:lvl w:ilvl="1" w:tplc="57247A70" w:tentative="1">
      <w:start w:val="1"/>
      <w:numFmt w:val="bullet"/>
      <w:lvlText w:val="•"/>
      <w:lvlJc w:val="left"/>
      <w:pPr>
        <w:tabs>
          <w:tab w:val="num" w:pos="1440"/>
        </w:tabs>
        <w:ind w:left="1440" w:hanging="360"/>
      </w:pPr>
      <w:rPr>
        <w:rFonts w:ascii="Arial" w:hAnsi="Arial" w:hint="default"/>
      </w:rPr>
    </w:lvl>
    <w:lvl w:ilvl="2" w:tplc="90800D7A" w:tentative="1">
      <w:start w:val="1"/>
      <w:numFmt w:val="bullet"/>
      <w:lvlText w:val="•"/>
      <w:lvlJc w:val="left"/>
      <w:pPr>
        <w:tabs>
          <w:tab w:val="num" w:pos="2160"/>
        </w:tabs>
        <w:ind w:left="2160" w:hanging="360"/>
      </w:pPr>
      <w:rPr>
        <w:rFonts w:ascii="Arial" w:hAnsi="Arial" w:hint="default"/>
      </w:rPr>
    </w:lvl>
    <w:lvl w:ilvl="3" w:tplc="70B437D4" w:tentative="1">
      <w:start w:val="1"/>
      <w:numFmt w:val="bullet"/>
      <w:lvlText w:val="•"/>
      <w:lvlJc w:val="left"/>
      <w:pPr>
        <w:tabs>
          <w:tab w:val="num" w:pos="2880"/>
        </w:tabs>
        <w:ind w:left="2880" w:hanging="360"/>
      </w:pPr>
      <w:rPr>
        <w:rFonts w:ascii="Arial" w:hAnsi="Arial" w:hint="default"/>
      </w:rPr>
    </w:lvl>
    <w:lvl w:ilvl="4" w:tplc="43101D54" w:tentative="1">
      <w:start w:val="1"/>
      <w:numFmt w:val="bullet"/>
      <w:lvlText w:val="•"/>
      <w:lvlJc w:val="left"/>
      <w:pPr>
        <w:tabs>
          <w:tab w:val="num" w:pos="3600"/>
        </w:tabs>
        <w:ind w:left="3600" w:hanging="360"/>
      </w:pPr>
      <w:rPr>
        <w:rFonts w:ascii="Arial" w:hAnsi="Arial" w:hint="default"/>
      </w:rPr>
    </w:lvl>
    <w:lvl w:ilvl="5" w:tplc="78967A46" w:tentative="1">
      <w:start w:val="1"/>
      <w:numFmt w:val="bullet"/>
      <w:lvlText w:val="•"/>
      <w:lvlJc w:val="left"/>
      <w:pPr>
        <w:tabs>
          <w:tab w:val="num" w:pos="4320"/>
        </w:tabs>
        <w:ind w:left="4320" w:hanging="360"/>
      </w:pPr>
      <w:rPr>
        <w:rFonts w:ascii="Arial" w:hAnsi="Arial" w:hint="default"/>
      </w:rPr>
    </w:lvl>
    <w:lvl w:ilvl="6" w:tplc="4412CACC" w:tentative="1">
      <w:start w:val="1"/>
      <w:numFmt w:val="bullet"/>
      <w:lvlText w:val="•"/>
      <w:lvlJc w:val="left"/>
      <w:pPr>
        <w:tabs>
          <w:tab w:val="num" w:pos="5040"/>
        </w:tabs>
        <w:ind w:left="5040" w:hanging="360"/>
      </w:pPr>
      <w:rPr>
        <w:rFonts w:ascii="Arial" w:hAnsi="Arial" w:hint="default"/>
      </w:rPr>
    </w:lvl>
    <w:lvl w:ilvl="7" w:tplc="A57C2844" w:tentative="1">
      <w:start w:val="1"/>
      <w:numFmt w:val="bullet"/>
      <w:lvlText w:val="•"/>
      <w:lvlJc w:val="left"/>
      <w:pPr>
        <w:tabs>
          <w:tab w:val="num" w:pos="5760"/>
        </w:tabs>
        <w:ind w:left="5760" w:hanging="360"/>
      </w:pPr>
      <w:rPr>
        <w:rFonts w:ascii="Arial" w:hAnsi="Arial" w:hint="default"/>
      </w:rPr>
    </w:lvl>
    <w:lvl w:ilvl="8" w:tplc="41502CCE" w:tentative="1">
      <w:start w:val="1"/>
      <w:numFmt w:val="bullet"/>
      <w:lvlText w:val="•"/>
      <w:lvlJc w:val="left"/>
      <w:pPr>
        <w:tabs>
          <w:tab w:val="num" w:pos="6480"/>
        </w:tabs>
        <w:ind w:left="6480" w:hanging="360"/>
      </w:pPr>
      <w:rPr>
        <w:rFonts w:ascii="Arial" w:hAnsi="Arial" w:hint="default"/>
      </w:rPr>
    </w:lvl>
  </w:abstractNum>
  <w:abstractNum w:abstractNumId="11">
    <w:nsid w:val="168F2CB4"/>
    <w:multiLevelType w:val="hybridMultilevel"/>
    <w:tmpl w:val="B9706FC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nsid w:val="18147385"/>
    <w:multiLevelType w:val="hybridMultilevel"/>
    <w:tmpl w:val="0076EE7E"/>
    <w:lvl w:ilvl="0" w:tplc="04090017">
      <w:start w:val="1"/>
      <w:numFmt w:val="lowerLetter"/>
      <w:lvlText w:val="%1)"/>
      <w:lvlJc w:val="left"/>
      <w:pPr>
        <w:ind w:left="1410" w:hanging="360"/>
      </w:p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3">
    <w:nsid w:val="19371032"/>
    <w:multiLevelType w:val="hybridMultilevel"/>
    <w:tmpl w:val="5AD64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425962"/>
    <w:multiLevelType w:val="hybridMultilevel"/>
    <w:tmpl w:val="7A9E73A6"/>
    <w:lvl w:ilvl="0" w:tplc="30847D70">
      <w:start w:val="1"/>
      <w:numFmt w:val="bullet"/>
      <w:lvlText w:val="•"/>
      <w:lvlJc w:val="left"/>
      <w:pPr>
        <w:tabs>
          <w:tab w:val="num" w:pos="720"/>
        </w:tabs>
        <w:ind w:left="720" w:hanging="360"/>
      </w:pPr>
      <w:rPr>
        <w:rFonts w:ascii="Arial" w:hAnsi="Arial" w:hint="default"/>
      </w:rPr>
    </w:lvl>
    <w:lvl w:ilvl="1" w:tplc="8E6C3590" w:tentative="1">
      <w:start w:val="1"/>
      <w:numFmt w:val="bullet"/>
      <w:lvlText w:val="•"/>
      <w:lvlJc w:val="left"/>
      <w:pPr>
        <w:tabs>
          <w:tab w:val="num" w:pos="1440"/>
        </w:tabs>
        <w:ind w:left="1440" w:hanging="360"/>
      </w:pPr>
      <w:rPr>
        <w:rFonts w:ascii="Arial" w:hAnsi="Arial" w:hint="default"/>
      </w:rPr>
    </w:lvl>
    <w:lvl w:ilvl="2" w:tplc="28A806E6" w:tentative="1">
      <w:start w:val="1"/>
      <w:numFmt w:val="bullet"/>
      <w:lvlText w:val="•"/>
      <w:lvlJc w:val="left"/>
      <w:pPr>
        <w:tabs>
          <w:tab w:val="num" w:pos="2160"/>
        </w:tabs>
        <w:ind w:left="2160" w:hanging="360"/>
      </w:pPr>
      <w:rPr>
        <w:rFonts w:ascii="Arial" w:hAnsi="Arial" w:hint="default"/>
      </w:rPr>
    </w:lvl>
    <w:lvl w:ilvl="3" w:tplc="FF2607BA" w:tentative="1">
      <w:start w:val="1"/>
      <w:numFmt w:val="bullet"/>
      <w:lvlText w:val="•"/>
      <w:lvlJc w:val="left"/>
      <w:pPr>
        <w:tabs>
          <w:tab w:val="num" w:pos="2880"/>
        </w:tabs>
        <w:ind w:left="2880" w:hanging="360"/>
      </w:pPr>
      <w:rPr>
        <w:rFonts w:ascii="Arial" w:hAnsi="Arial" w:hint="default"/>
      </w:rPr>
    </w:lvl>
    <w:lvl w:ilvl="4" w:tplc="B290ACAE" w:tentative="1">
      <w:start w:val="1"/>
      <w:numFmt w:val="bullet"/>
      <w:lvlText w:val="•"/>
      <w:lvlJc w:val="left"/>
      <w:pPr>
        <w:tabs>
          <w:tab w:val="num" w:pos="3600"/>
        </w:tabs>
        <w:ind w:left="3600" w:hanging="360"/>
      </w:pPr>
      <w:rPr>
        <w:rFonts w:ascii="Arial" w:hAnsi="Arial" w:hint="default"/>
      </w:rPr>
    </w:lvl>
    <w:lvl w:ilvl="5" w:tplc="173A90F2" w:tentative="1">
      <w:start w:val="1"/>
      <w:numFmt w:val="bullet"/>
      <w:lvlText w:val="•"/>
      <w:lvlJc w:val="left"/>
      <w:pPr>
        <w:tabs>
          <w:tab w:val="num" w:pos="4320"/>
        </w:tabs>
        <w:ind w:left="4320" w:hanging="360"/>
      </w:pPr>
      <w:rPr>
        <w:rFonts w:ascii="Arial" w:hAnsi="Arial" w:hint="default"/>
      </w:rPr>
    </w:lvl>
    <w:lvl w:ilvl="6" w:tplc="05D899D2" w:tentative="1">
      <w:start w:val="1"/>
      <w:numFmt w:val="bullet"/>
      <w:lvlText w:val="•"/>
      <w:lvlJc w:val="left"/>
      <w:pPr>
        <w:tabs>
          <w:tab w:val="num" w:pos="5040"/>
        </w:tabs>
        <w:ind w:left="5040" w:hanging="360"/>
      </w:pPr>
      <w:rPr>
        <w:rFonts w:ascii="Arial" w:hAnsi="Arial" w:hint="default"/>
      </w:rPr>
    </w:lvl>
    <w:lvl w:ilvl="7" w:tplc="B7A23E3E" w:tentative="1">
      <w:start w:val="1"/>
      <w:numFmt w:val="bullet"/>
      <w:lvlText w:val="•"/>
      <w:lvlJc w:val="left"/>
      <w:pPr>
        <w:tabs>
          <w:tab w:val="num" w:pos="5760"/>
        </w:tabs>
        <w:ind w:left="5760" w:hanging="360"/>
      </w:pPr>
      <w:rPr>
        <w:rFonts w:ascii="Arial" w:hAnsi="Arial" w:hint="default"/>
      </w:rPr>
    </w:lvl>
    <w:lvl w:ilvl="8" w:tplc="2FD68D28" w:tentative="1">
      <w:start w:val="1"/>
      <w:numFmt w:val="bullet"/>
      <w:lvlText w:val="•"/>
      <w:lvlJc w:val="left"/>
      <w:pPr>
        <w:tabs>
          <w:tab w:val="num" w:pos="6480"/>
        </w:tabs>
        <w:ind w:left="6480" w:hanging="360"/>
      </w:pPr>
      <w:rPr>
        <w:rFonts w:ascii="Arial" w:hAnsi="Arial" w:hint="default"/>
      </w:rPr>
    </w:lvl>
  </w:abstractNum>
  <w:abstractNum w:abstractNumId="15">
    <w:nsid w:val="1B5129D5"/>
    <w:multiLevelType w:val="hybridMultilevel"/>
    <w:tmpl w:val="31A4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CF4B59"/>
    <w:multiLevelType w:val="hybridMultilevel"/>
    <w:tmpl w:val="D00CD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751798"/>
    <w:multiLevelType w:val="hybridMultilevel"/>
    <w:tmpl w:val="A378C5E4"/>
    <w:lvl w:ilvl="0" w:tplc="7958A3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EB13386"/>
    <w:multiLevelType w:val="hybridMultilevel"/>
    <w:tmpl w:val="CDD03BBA"/>
    <w:lvl w:ilvl="0" w:tplc="281C247C">
      <w:start w:val="1"/>
      <w:numFmt w:val="bullet"/>
      <w:lvlText w:val=""/>
      <w:lvlJc w:val="left"/>
      <w:pPr>
        <w:tabs>
          <w:tab w:val="num" w:pos="720"/>
        </w:tabs>
        <w:ind w:left="720" w:hanging="360"/>
      </w:pPr>
      <w:rPr>
        <w:rFonts w:ascii="Wingdings 2" w:hAnsi="Wingdings 2" w:hint="default"/>
      </w:rPr>
    </w:lvl>
    <w:lvl w:ilvl="1" w:tplc="1E809CD4" w:tentative="1">
      <w:start w:val="1"/>
      <w:numFmt w:val="bullet"/>
      <w:lvlText w:val=""/>
      <w:lvlJc w:val="left"/>
      <w:pPr>
        <w:tabs>
          <w:tab w:val="num" w:pos="1440"/>
        </w:tabs>
        <w:ind w:left="1440" w:hanging="360"/>
      </w:pPr>
      <w:rPr>
        <w:rFonts w:ascii="Wingdings" w:hAnsi="Wingdings" w:hint="default"/>
      </w:rPr>
    </w:lvl>
    <w:lvl w:ilvl="2" w:tplc="EAD6BC0C" w:tentative="1">
      <w:start w:val="1"/>
      <w:numFmt w:val="bullet"/>
      <w:lvlText w:val=""/>
      <w:lvlJc w:val="left"/>
      <w:pPr>
        <w:tabs>
          <w:tab w:val="num" w:pos="2160"/>
        </w:tabs>
        <w:ind w:left="2160" w:hanging="360"/>
      </w:pPr>
      <w:rPr>
        <w:rFonts w:ascii="Wingdings" w:hAnsi="Wingdings" w:hint="default"/>
      </w:rPr>
    </w:lvl>
    <w:lvl w:ilvl="3" w:tplc="ADB0C510" w:tentative="1">
      <w:start w:val="1"/>
      <w:numFmt w:val="bullet"/>
      <w:lvlText w:val=""/>
      <w:lvlJc w:val="left"/>
      <w:pPr>
        <w:tabs>
          <w:tab w:val="num" w:pos="2880"/>
        </w:tabs>
        <w:ind w:left="2880" w:hanging="360"/>
      </w:pPr>
      <w:rPr>
        <w:rFonts w:ascii="Wingdings" w:hAnsi="Wingdings" w:hint="default"/>
      </w:rPr>
    </w:lvl>
    <w:lvl w:ilvl="4" w:tplc="8E66572A" w:tentative="1">
      <w:start w:val="1"/>
      <w:numFmt w:val="bullet"/>
      <w:lvlText w:val=""/>
      <w:lvlJc w:val="left"/>
      <w:pPr>
        <w:tabs>
          <w:tab w:val="num" w:pos="3600"/>
        </w:tabs>
        <w:ind w:left="3600" w:hanging="360"/>
      </w:pPr>
      <w:rPr>
        <w:rFonts w:ascii="Wingdings" w:hAnsi="Wingdings" w:hint="default"/>
      </w:rPr>
    </w:lvl>
    <w:lvl w:ilvl="5" w:tplc="4EDE03F0" w:tentative="1">
      <w:start w:val="1"/>
      <w:numFmt w:val="bullet"/>
      <w:lvlText w:val=""/>
      <w:lvlJc w:val="left"/>
      <w:pPr>
        <w:tabs>
          <w:tab w:val="num" w:pos="4320"/>
        </w:tabs>
        <w:ind w:left="4320" w:hanging="360"/>
      </w:pPr>
      <w:rPr>
        <w:rFonts w:ascii="Wingdings" w:hAnsi="Wingdings" w:hint="default"/>
      </w:rPr>
    </w:lvl>
    <w:lvl w:ilvl="6" w:tplc="4FEC6D90" w:tentative="1">
      <w:start w:val="1"/>
      <w:numFmt w:val="bullet"/>
      <w:lvlText w:val=""/>
      <w:lvlJc w:val="left"/>
      <w:pPr>
        <w:tabs>
          <w:tab w:val="num" w:pos="5040"/>
        </w:tabs>
        <w:ind w:left="5040" w:hanging="360"/>
      </w:pPr>
      <w:rPr>
        <w:rFonts w:ascii="Wingdings" w:hAnsi="Wingdings" w:hint="default"/>
      </w:rPr>
    </w:lvl>
    <w:lvl w:ilvl="7" w:tplc="9BC44820" w:tentative="1">
      <w:start w:val="1"/>
      <w:numFmt w:val="bullet"/>
      <w:lvlText w:val=""/>
      <w:lvlJc w:val="left"/>
      <w:pPr>
        <w:tabs>
          <w:tab w:val="num" w:pos="5760"/>
        </w:tabs>
        <w:ind w:left="5760" w:hanging="360"/>
      </w:pPr>
      <w:rPr>
        <w:rFonts w:ascii="Wingdings" w:hAnsi="Wingdings" w:hint="default"/>
      </w:rPr>
    </w:lvl>
    <w:lvl w:ilvl="8" w:tplc="81089AE8" w:tentative="1">
      <w:start w:val="1"/>
      <w:numFmt w:val="bullet"/>
      <w:lvlText w:val=""/>
      <w:lvlJc w:val="left"/>
      <w:pPr>
        <w:tabs>
          <w:tab w:val="num" w:pos="6480"/>
        </w:tabs>
        <w:ind w:left="6480" w:hanging="360"/>
      </w:pPr>
      <w:rPr>
        <w:rFonts w:ascii="Wingdings" w:hAnsi="Wingdings" w:hint="default"/>
      </w:rPr>
    </w:lvl>
  </w:abstractNum>
  <w:abstractNum w:abstractNumId="19">
    <w:nsid w:val="21BA22B1"/>
    <w:multiLevelType w:val="hybridMultilevel"/>
    <w:tmpl w:val="37DA13BA"/>
    <w:lvl w:ilvl="0" w:tplc="8CFE65D0">
      <w:numFmt w:val="bullet"/>
      <w:lvlText w:val="•"/>
      <w:lvlJc w:val="left"/>
      <w:pPr>
        <w:ind w:left="1440" w:hanging="360"/>
      </w:pPr>
      <w:rPr>
        <w:rFonts w:ascii="Calibri" w:eastAsiaTheme="minorHAns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253802C2"/>
    <w:multiLevelType w:val="hybridMultilevel"/>
    <w:tmpl w:val="E33884EA"/>
    <w:lvl w:ilvl="0" w:tplc="8F38BB76">
      <w:start w:val="1"/>
      <w:numFmt w:val="bullet"/>
      <w:lvlText w:val=""/>
      <w:lvlJc w:val="left"/>
      <w:pPr>
        <w:tabs>
          <w:tab w:val="num" w:pos="720"/>
        </w:tabs>
        <w:ind w:left="720" w:hanging="360"/>
      </w:pPr>
      <w:rPr>
        <w:rFonts w:ascii="Wingdings 2" w:hAnsi="Wingdings 2" w:hint="default"/>
      </w:rPr>
    </w:lvl>
    <w:lvl w:ilvl="1" w:tplc="0E701968" w:tentative="1">
      <w:start w:val="1"/>
      <w:numFmt w:val="bullet"/>
      <w:lvlText w:val=""/>
      <w:lvlJc w:val="left"/>
      <w:pPr>
        <w:tabs>
          <w:tab w:val="num" w:pos="1440"/>
        </w:tabs>
        <w:ind w:left="1440" w:hanging="360"/>
      </w:pPr>
      <w:rPr>
        <w:rFonts w:ascii="Wingdings 2" w:hAnsi="Wingdings 2" w:hint="default"/>
      </w:rPr>
    </w:lvl>
    <w:lvl w:ilvl="2" w:tplc="ED26928E" w:tentative="1">
      <w:start w:val="1"/>
      <w:numFmt w:val="bullet"/>
      <w:lvlText w:val=""/>
      <w:lvlJc w:val="left"/>
      <w:pPr>
        <w:tabs>
          <w:tab w:val="num" w:pos="2160"/>
        </w:tabs>
        <w:ind w:left="2160" w:hanging="360"/>
      </w:pPr>
      <w:rPr>
        <w:rFonts w:ascii="Wingdings 2" w:hAnsi="Wingdings 2" w:hint="default"/>
      </w:rPr>
    </w:lvl>
    <w:lvl w:ilvl="3" w:tplc="E9667566" w:tentative="1">
      <w:start w:val="1"/>
      <w:numFmt w:val="bullet"/>
      <w:lvlText w:val=""/>
      <w:lvlJc w:val="left"/>
      <w:pPr>
        <w:tabs>
          <w:tab w:val="num" w:pos="2880"/>
        </w:tabs>
        <w:ind w:left="2880" w:hanging="360"/>
      </w:pPr>
      <w:rPr>
        <w:rFonts w:ascii="Wingdings 2" w:hAnsi="Wingdings 2" w:hint="default"/>
      </w:rPr>
    </w:lvl>
    <w:lvl w:ilvl="4" w:tplc="60F4EE82" w:tentative="1">
      <w:start w:val="1"/>
      <w:numFmt w:val="bullet"/>
      <w:lvlText w:val=""/>
      <w:lvlJc w:val="left"/>
      <w:pPr>
        <w:tabs>
          <w:tab w:val="num" w:pos="3600"/>
        </w:tabs>
        <w:ind w:left="3600" w:hanging="360"/>
      </w:pPr>
      <w:rPr>
        <w:rFonts w:ascii="Wingdings 2" w:hAnsi="Wingdings 2" w:hint="default"/>
      </w:rPr>
    </w:lvl>
    <w:lvl w:ilvl="5" w:tplc="BA584000" w:tentative="1">
      <w:start w:val="1"/>
      <w:numFmt w:val="bullet"/>
      <w:lvlText w:val=""/>
      <w:lvlJc w:val="left"/>
      <w:pPr>
        <w:tabs>
          <w:tab w:val="num" w:pos="4320"/>
        </w:tabs>
        <w:ind w:left="4320" w:hanging="360"/>
      </w:pPr>
      <w:rPr>
        <w:rFonts w:ascii="Wingdings 2" w:hAnsi="Wingdings 2" w:hint="default"/>
      </w:rPr>
    </w:lvl>
    <w:lvl w:ilvl="6" w:tplc="C024A4B2" w:tentative="1">
      <w:start w:val="1"/>
      <w:numFmt w:val="bullet"/>
      <w:lvlText w:val=""/>
      <w:lvlJc w:val="left"/>
      <w:pPr>
        <w:tabs>
          <w:tab w:val="num" w:pos="5040"/>
        </w:tabs>
        <w:ind w:left="5040" w:hanging="360"/>
      </w:pPr>
      <w:rPr>
        <w:rFonts w:ascii="Wingdings 2" w:hAnsi="Wingdings 2" w:hint="default"/>
      </w:rPr>
    </w:lvl>
    <w:lvl w:ilvl="7" w:tplc="EFB217B2" w:tentative="1">
      <w:start w:val="1"/>
      <w:numFmt w:val="bullet"/>
      <w:lvlText w:val=""/>
      <w:lvlJc w:val="left"/>
      <w:pPr>
        <w:tabs>
          <w:tab w:val="num" w:pos="5760"/>
        </w:tabs>
        <w:ind w:left="5760" w:hanging="360"/>
      </w:pPr>
      <w:rPr>
        <w:rFonts w:ascii="Wingdings 2" w:hAnsi="Wingdings 2" w:hint="default"/>
      </w:rPr>
    </w:lvl>
    <w:lvl w:ilvl="8" w:tplc="58E0DE50" w:tentative="1">
      <w:start w:val="1"/>
      <w:numFmt w:val="bullet"/>
      <w:lvlText w:val=""/>
      <w:lvlJc w:val="left"/>
      <w:pPr>
        <w:tabs>
          <w:tab w:val="num" w:pos="6480"/>
        </w:tabs>
        <w:ind w:left="6480" w:hanging="360"/>
      </w:pPr>
      <w:rPr>
        <w:rFonts w:ascii="Wingdings 2" w:hAnsi="Wingdings 2" w:hint="default"/>
      </w:rPr>
    </w:lvl>
  </w:abstractNum>
  <w:abstractNum w:abstractNumId="21">
    <w:nsid w:val="27800AB3"/>
    <w:multiLevelType w:val="hybridMultilevel"/>
    <w:tmpl w:val="60FAC1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CB2918"/>
    <w:multiLevelType w:val="hybridMultilevel"/>
    <w:tmpl w:val="883E23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2CDF2E0F"/>
    <w:multiLevelType w:val="hybridMultilevel"/>
    <w:tmpl w:val="B6709E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4596CB4"/>
    <w:multiLevelType w:val="hybridMultilevel"/>
    <w:tmpl w:val="15829914"/>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3A1F7738"/>
    <w:multiLevelType w:val="hybridMultilevel"/>
    <w:tmpl w:val="CFE6528A"/>
    <w:lvl w:ilvl="0" w:tplc="E74CE440">
      <w:start w:val="1"/>
      <w:numFmt w:val="bullet"/>
      <w:lvlText w:val=""/>
      <w:lvlJc w:val="left"/>
      <w:pPr>
        <w:tabs>
          <w:tab w:val="num" w:pos="720"/>
        </w:tabs>
        <w:ind w:left="720" w:hanging="360"/>
      </w:pPr>
      <w:rPr>
        <w:rFonts w:ascii="Wingdings 2" w:hAnsi="Wingdings 2" w:hint="default"/>
      </w:rPr>
    </w:lvl>
    <w:lvl w:ilvl="1" w:tplc="FB02438C" w:tentative="1">
      <w:start w:val="1"/>
      <w:numFmt w:val="bullet"/>
      <w:lvlText w:val=""/>
      <w:lvlJc w:val="left"/>
      <w:pPr>
        <w:tabs>
          <w:tab w:val="num" w:pos="1440"/>
        </w:tabs>
        <w:ind w:left="1440" w:hanging="360"/>
      </w:pPr>
      <w:rPr>
        <w:rFonts w:ascii="Wingdings 2" w:hAnsi="Wingdings 2" w:hint="default"/>
      </w:rPr>
    </w:lvl>
    <w:lvl w:ilvl="2" w:tplc="C6509014" w:tentative="1">
      <w:start w:val="1"/>
      <w:numFmt w:val="bullet"/>
      <w:lvlText w:val=""/>
      <w:lvlJc w:val="left"/>
      <w:pPr>
        <w:tabs>
          <w:tab w:val="num" w:pos="2160"/>
        </w:tabs>
        <w:ind w:left="2160" w:hanging="360"/>
      </w:pPr>
      <w:rPr>
        <w:rFonts w:ascii="Wingdings 2" w:hAnsi="Wingdings 2" w:hint="default"/>
      </w:rPr>
    </w:lvl>
    <w:lvl w:ilvl="3" w:tplc="CE2C223E" w:tentative="1">
      <w:start w:val="1"/>
      <w:numFmt w:val="bullet"/>
      <w:lvlText w:val=""/>
      <w:lvlJc w:val="left"/>
      <w:pPr>
        <w:tabs>
          <w:tab w:val="num" w:pos="2880"/>
        </w:tabs>
        <w:ind w:left="2880" w:hanging="360"/>
      </w:pPr>
      <w:rPr>
        <w:rFonts w:ascii="Wingdings 2" w:hAnsi="Wingdings 2" w:hint="default"/>
      </w:rPr>
    </w:lvl>
    <w:lvl w:ilvl="4" w:tplc="25629E54" w:tentative="1">
      <w:start w:val="1"/>
      <w:numFmt w:val="bullet"/>
      <w:lvlText w:val=""/>
      <w:lvlJc w:val="left"/>
      <w:pPr>
        <w:tabs>
          <w:tab w:val="num" w:pos="3600"/>
        </w:tabs>
        <w:ind w:left="3600" w:hanging="360"/>
      </w:pPr>
      <w:rPr>
        <w:rFonts w:ascii="Wingdings 2" w:hAnsi="Wingdings 2" w:hint="default"/>
      </w:rPr>
    </w:lvl>
    <w:lvl w:ilvl="5" w:tplc="A208A73A" w:tentative="1">
      <w:start w:val="1"/>
      <w:numFmt w:val="bullet"/>
      <w:lvlText w:val=""/>
      <w:lvlJc w:val="left"/>
      <w:pPr>
        <w:tabs>
          <w:tab w:val="num" w:pos="4320"/>
        </w:tabs>
        <w:ind w:left="4320" w:hanging="360"/>
      </w:pPr>
      <w:rPr>
        <w:rFonts w:ascii="Wingdings 2" w:hAnsi="Wingdings 2" w:hint="default"/>
      </w:rPr>
    </w:lvl>
    <w:lvl w:ilvl="6" w:tplc="ED64B45C" w:tentative="1">
      <w:start w:val="1"/>
      <w:numFmt w:val="bullet"/>
      <w:lvlText w:val=""/>
      <w:lvlJc w:val="left"/>
      <w:pPr>
        <w:tabs>
          <w:tab w:val="num" w:pos="5040"/>
        </w:tabs>
        <w:ind w:left="5040" w:hanging="360"/>
      </w:pPr>
      <w:rPr>
        <w:rFonts w:ascii="Wingdings 2" w:hAnsi="Wingdings 2" w:hint="default"/>
      </w:rPr>
    </w:lvl>
    <w:lvl w:ilvl="7" w:tplc="D8F85EB2" w:tentative="1">
      <w:start w:val="1"/>
      <w:numFmt w:val="bullet"/>
      <w:lvlText w:val=""/>
      <w:lvlJc w:val="left"/>
      <w:pPr>
        <w:tabs>
          <w:tab w:val="num" w:pos="5760"/>
        </w:tabs>
        <w:ind w:left="5760" w:hanging="360"/>
      </w:pPr>
      <w:rPr>
        <w:rFonts w:ascii="Wingdings 2" w:hAnsi="Wingdings 2" w:hint="default"/>
      </w:rPr>
    </w:lvl>
    <w:lvl w:ilvl="8" w:tplc="64CA170E" w:tentative="1">
      <w:start w:val="1"/>
      <w:numFmt w:val="bullet"/>
      <w:lvlText w:val=""/>
      <w:lvlJc w:val="left"/>
      <w:pPr>
        <w:tabs>
          <w:tab w:val="num" w:pos="6480"/>
        </w:tabs>
        <w:ind w:left="6480" w:hanging="360"/>
      </w:pPr>
      <w:rPr>
        <w:rFonts w:ascii="Wingdings 2" w:hAnsi="Wingdings 2" w:hint="default"/>
      </w:rPr>
    </w:lvl>
  </w:abstractNum>
  <w:abstractNum w:abstractNumId="26">
    <w:nsid w:val="3AFA52F6"/>
    <w:multiLevelType w:val="hybridMultilevel"/>
    <w:tmpl w:val="597439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8863B5"/>
    <w:multiLevelType w:val="hybridMultilevel"/>
    <w:tmpl w:val="E16EFD7A"/>
    <w:lvl w:ilvl="0" w:tplc="7958A3CE">
      <w:start w:val="1"/>
      <w:numFmt w:val="bullet"/>
      <w:lvlText w:val=""/>
      <w:lvlJc w:val="left"/>
      <w:pPr>
        <w:tabs>
          <w:tab w:val="num" w:pos="720"/>
        </w:tabs>
        <w:ind w:left="720" w:hanging="360"/>
      </w:pPr>
      <w:rPr>
        <w:rFonts w:ascii="Wingdings" w:hAnsi="Wingdings" w:hint="default"/>
      </w:rPr>
    </w:lvl>
    <w:lvl w:ilvl="1" w:tplc="B62AFA28" w:tentative="1">
      <w:start w:val="1"/>
      <w:numFmt w:val="bullet"/>
      <w:lvlText w:val=""/>
      <w:lvlJc w:val="left"/>
      <w:pPr>
        <w:tabs>
          <w:tab w:val="num" w:pos="1440"/>
        </w:tabs>
        <w:ind w:left="1440" w:hanging="360"/>
      </w:pPr>
      <w:rPr>
        <w:rFonts w:ascii="Wingdings 2" w:hAnsi="Wingdings 2" w:hint="default"/>
      </w:rPr>
    </w:lvl>
    <w:lvl w:ilvl="2" w:tplc="83FE0F42" w:tentative="1">
      <w:start w:val="1"/>
      <w:numFmt w:val="bullet"/>
      <w:lvlText w:val=""/>
      <w:lvlJc w:val="left"/>
      <w:pPr>
        <w:tabs>
          <w:tab w:val="num" w:pos="2160"/>
        </w:tabs>
        <w:ind w:left="2160" w:hanging="360"/>
      </w:pPr>
      <w:rPr>
        <w:rFonts w:ascii="Wingdings 2" w:hAnsi="Wingdings 2" w:hint="default"/>
      </w:rPr>
    </w:lvl>
    <w:lvl w:ilvl="3" w:tplc="C07CD60A" w:tentative="1">
      <w:start w:val="1"/>
      <w:numFmt w:val="bullet"/>
      <w:lvlText w:val=""/>
      <w:lvlJc w:val="left"/>
      <w:pPr>
        <w:tabs>
          <w:tab w:val="num" w:pos="2880"/>
        </w:tabs>
        <w:ind w:left="2880" w:hanging="360"/>
      </w:pPr>
      <w:rPr>
        <w:rFonts w:ascii="Wingdings 2" w:hAnsi="Wingdings 2" w:hint="default"/>
      </w:rPr>
    </w:lvl>
    <w:lvl w:ilvl="4" w:tplc="E71A7024" w:tentative="1">
      <w:start w:val="1"/>
      <w:numFmt w:val="bullet"/>
      <w:lvlText w:val=""/>
      <w:lvlJc w:val="left"/>
      <w:pPr>
        <w:tabs>
          <w:tab w:val="num" w:pos="3600"/>
        </w:tabs>
        <w:ind w:left="3600" w:hanging="360"/>
      </w:pPr>
      <w:rPr>
        <w:rFonts w:ascii="Wingdings 2" w:hAnsi="Wingdings 2" w:hint="default"/>
      </w:rPr>
    </w:lvl>
    <w:lvl w:ilvl="5" w:tplc="8B9684DE" w:tentative="1">
      <w:start w:val="1"/>
      <w:numFmt w:val="bullet"/>
      <w:lvlText w:val=""/>
      <w:lvlJc w:val="left"/>
      <w:pPr>
        <w:tabs>
          <w:tab w:val="num" w:pos="4320"/>
        </w:tabs>
        <w:ind w:left="4320" w:hanging="360"/>
      </w:pPr>
      <w:rPr>
        <w:rFonts w:ascii="Wingdings 2" w:hAnsi="Wingdings 2" w:hint="default"/>
      </w:rPr>
    </w:lvl>
    <w:lvl w:ilvl="6" w:tplc="9BF2145E" w:tentative="1">
      <w:start w:val="1"/>
      <w:numFmt w:val="bullet"/>
      <w:lvlText w:val=""/>
      <w:lvlJc w:val="left"/>
      <w:pPr>
        <w:tabs>
          <w:tab w:val="num" w:pos="5040"/>
        </w:tabs>
        <w:ind w:left="5040" w:hanging="360"/>
      </w:pPr>
      <w:rPr>
        <w:rFonts w:ascii="Wingdings 2" w:hAnsi="Wingdings 2" w:hint="default"/>
      </w:rPr>
    </w:lvl>
    <w:lvl w:ilvl="7" w:tplc="CC742050" w:tentative="1">
      <w:start w:val="1"/>
      <w:numFmt w:val="bullet"/>
      <w:lvlText w:val=""/>
      <w:lvlJc w:val="left"/>
      <w:pPr>
        <w:tabs>
          <w:tab w:val="num" w:pos="5760"/>
        </w:tabs>
        <w:ind w:left="5760" w:hanging="360"/>
      </w:pPr>
      <w:rPr>
        <w:rFonts w:ascii="Wingdings 2" w:hAnsi="Wingdings 2" w:hint="default"/>
      </w:rPr>
    </w:lvl>
    <w:lvl w:ilvl="8" w:tplc="DF92A194" w:tentative="1">
      <w:start w:val="1"/>
      <w:numFmt w:val="bullet"/>
      <w:lvlText w:val=""/>
      <w:lvlJc w:val="left"/>
      <w:pPr>
        <w:tabs>
          <w:tab w:val="num" w:pos="6480"/>
        </w:tabs>
        <w:ind w:left="6480" w:hanging="360"/>
      </w:pPr>
      <w:rPr>
        <w:rFonts w:ascii="Wingdings 2" w:hAnsi="Wingdings 2" w:hint="default"/>
      </w:rPr>
    </w:lvl>
  </w:abstractNum>
  <w:abstractNum w:abstractNumId="28">
    <w:nsid w:val="480C35EB"/>
    <w:multiLevelType w:val="hybridMultilevel"/>
    <w:tmpl w:val="5BD8F4C8"/>
    <w:lvl w:ilvl="0" w:tplc="04090011">
      <w:start w:val="1"/>
      <w:numFmt w:val="decimal"/>
      <w:lvlText w:val="%1)"/>
      <w:lvlJc w:val="left"/>
      <w:pPr>
        <w:tabs>
          <w:tab w:val="num" w:pos="720"/>
        </w:tabs>
        <w:ind w:left="720" w:hanging="360"/>
      </w:pPr>
      <w:rPr>
        <w:rFonts w:hint="default"/>
      </w:rPr>
    </w:lvl>
    <w:lvl w:ilvl="1" w:tplc="06788BE0" w:tentative="1">
      <w:start w:val="1"/>
      <w:numFmt w:val="bullet"/>
      <w:lvlText w:val=""/>
      <w:lvlJc w:val="left"/>
      <w:pPr>
        <w:tabs>
          <w:tab w:val="num" w:pos="1440"/>
        </w:tabs>
        <w:ind w:left="1440" w:hanging="360"/>
      </w:pPr>
      <w:rPr>
        <w:rFonts w:ascii="Wingdings" w:hAnsi="Wingdings" w:hint="default"/>
      </w:rPr>
    </w:lvl>
    <w:lvl w:ilvl="2" w:tplc="7EFC1CB6" w:tentative="1">
      <w:start w:val="1"/>
      <w:numFmt w:val="bullet"/>
      <w:lvlText w:val=""/>
      <w:lvlJc w:val="left"/>
      <w:pPr>
        <w:tabs>
          <w:tab w:val="num" w:pos="2160"/>
        </w:tabs>
        <w:ind w:left="2160" w:hanging="360"/>
      </w:pPr>
      <w:rPr>
        <w:rFonts w:ascii="Wingdings" w:hAnsi="Wingdings" w:hint="default"/>
      </w:rPr>
    </w:lvl>
    <w:lvl w:ilvl="3" w:tplc="F3C8F104" w:tentative="1">
      <w:start w:val="1"/>
      <w:numFmt w:val="bullet"/>
      <w:lvlText w:val=""/>
      <w:lvlJc w:val="left"/>
      <w:pPr>
        <w:tabs>
          <w:tab w:val="num" w:pos="2880"/>
        </w:tabs>
        <w:ind w:left="2880" w:hanging="360"/>
      </w:pPr>
      <w:rPr>
        <w:rFonts w:ascii="Wingdings" w:hAnsi="Wingdings" w:hint="default"/>
      </w:rPr>
    </w:lvl>
    <w:lvl w:ilvl="4" w:tplc="C70E1BC6" w:tentative="1">
      <w:start w:val="1"/>
      <w:numFmt w:val="bullet"/>
      <w:lvlText w:val=""/>
      <w:lvlJc w:val="left"/>
      <w:pPr>
        <w:tabs>
          <w:tab w:val="num" w:pos="3600"/>
        </w:tabs>
        <w:ind w:left="3600" w:hanging="360"/>
      </w:pPr>
      <w:rPr>
        <w:rFonts w:ascii="Wingdings" w:hAnsi="Wingdings" w:hint="default"/>
      </w:rPr>
    </w:lvl>
    <w:lvl w:ilvl="5" w:tplc="F85C84C2" w:tentative="1">
      <w:start w:val="1"/>
      <w:numFmt w:val="bullet"/>
      <w:lvlText w:val=""/>
      <w:lvlJc w:val="left"/>
      <w:pPr>
        <w:tabs>
          <w:tab w:val="num" w:pos="4320"/>
        </w:tabs>
        <w:ind w:left="4320" w:hanging="360"/>
      </w:pPr>
      <w:rPr>
        <w:rFonts w:ascii="Wingdings" w:hAnsi="Wingdings" w:hint="default"/>
      </w:rPr>
    </w:lvl>
    <w:lvl w:ilvl="6" w:tplc="84F08A4C" w:tentative="1">
      <w:start w:val="1"/>
      <w:numFmt w:val="bullet"/>
      <w:lvlText w:val=""/>
      <w:lvlJc w:val="left"/>
      <w:pPr>
        <w:tabs>
          <w:tab w:val="num" w:pos="5040"/>
        </w:tabs>
        <w:ind w:left="5040" w:hanging="360"/>
      </w:pPr>
      <w:rPr>
        <w:rFonts w:ascii="Wingdings" w:hAnsi="Wingdings" w:hint="default"/>
      </w:rPr>
    </w:lvl>
    <w:lvl w:ilvl="7" w:tplc="FB8835AC" w:tentative="1">
      <w:start w:val="1"/>
      <w:numFmt w:val="bullet"/>
      <w:lvlText w:val=""/>
      <w:lvlJc w:val="left"/>
      <w:pPr>
        <w:tabs>
          <w:tab w:val="num" w:pos="5760"/>
        </w:tabs>
        <w:ind w:left="5760" w:hanging="360"/>
      </w:pPr>
      <w:rPr>
        <w:rFonts w:ascii="Wingdings" w:hAnsi="Wingdings" w:hint="default"/>
      </w:rPr>
    </w:lvl>
    <w:lvl w:ilvl="8" w:tplc="86F4B9D4" w:tentative="1">
      <w:start w:val="1"/>
      <w:numFmt w:val="bullet"/>
      <w:lvlText w:val=""/>
      <w:lvlJc w:val="left"/>
      <w:pPr>
        <w:tabs>
          <w:tab w:val="num" w:pos="6480"/>
        </w:tabs>
        <w:ind w:left="6480" w:hanging="360"/>
      </w:pPr>
      <w:rPr>
        <w:rFonts w:ascii="Wingdings" w:hAnsi="Wingdings" w:hint="default"/>
      </w:rPr>
    </w:lvl>
  </w:abstractNum>
  <w:abstractNum w:abstractNumId="29">
    <w:nsid w:val="48C72B88"/>
    <w:multiLevelType w:val="hybridMultilevel"/>
    <w:tmpl w:val="8066635E"/>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0">
    <w:nsid w:val="49B86799"/>
    <w:multiLevelType w:val="hybridMultilevel"/>
    <w:tmpl w:val="64B4D8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7A7EAB"/>
    <w:multiLevelType w:val="hybridMultilevel"/>
    <w:tmpl w:val="68B69D42"/>
    <w:lvl w:ilvl="0" w:tplc="845E7A38">
      <w:start w:val="1"/>
      <w:numFmt w:val="bullet"/>
      <w:lvlText w:val="•"/>
      <w:lvlJc w:val="left"/>
      <w:pPr>
        <w:tabs>
          <w:tab w:val="num" w:pos="720"/>
        </w:tabs>
        <w:ind w:left="720" w:hanging="360"/>
      </w:pPr>
      <w:rPr>
        <w:rFonts w:ascii="Arial" w:hAnsi="Arial" w:hint="default"/>
      </w:rPr>
    </w:lvl>
    <w:lvl w:ilvl="1" w:tplc="1B8E9318" w:tentative="1">
      <w:start w:val="1"/>
      <w:numFmt w:val="bullet"/>
      <w:lvlText w:val="•"/>
      <w:lvlJc w:val="left"/>
      <w:pPr>
        <w:tabs>
          <w:tab w:val="num" w:pos="1440"/>
        </w:tabs>
        <w:ind w:left="1440" w:hanging="360"/>
      </w:pPr>
      <w:rPr>
        <w:rFonts w:ascii="Arial" w:hAnsi="Arial" w:hint="default"/>
      </w:rPr>
    </w:lvl>
    <w:lvl w:ilvl="2" w:tplc="8E362CF4" w:tentative="1">
      <w:start w:val="1"/>
      <w:numFmt w:val="bullet"/>
      <w:lvlText w:val="•"/>
      <w:lvlJc w:val="left"/>
      <w:pPr>
        <w:tabs>
          <w:tab w:val="num" w:pos="2160"/>
        </w:tabs>
        <w:ind w:left="2160" w:hanging="360"/>
      </w:pPr>
      <w:rPr>
        <w:rFonts w:ascii="Arial" w:hAnsi="Arial" w:hint="default"/>
      </w:rPr>
    </w:lvl>
    <w:lvl w:ilvl="3" w:tplc="F6DAC282" w:tentative="1">
      <w:start w:val="1"/>
      <w:numFmt w:val="bullet"/>
      <w:lvlText w:val="•"/>
      <w:lvlJc w:val="left"/>
      <w:pPr>
        <w:tabs>
          <w:tab w:val="num" w:pos="2880"/>
        </w:tabs>
        <w:ind w:left="2880" w:hanging="360"/>
      </w:pPr>
      <w:rPr>
        <w:rFonts w:ascii="Arial" w:hAnsi="Arial" w:hint="default"/>
      </w:rPr>
    </w:lvl>
    <w:lvl w:ilvl="4" w:tplc="A9B4EEEC" w:tentative="1">
      <w:start w:val="1"/>
      <w:numFmt w:val="bullet"/>
      <w:lvlText w:val="•"/>
      <w:lvlJc w:val="left"/>
      <w:pPr>
        <w:tabs>
          <w:tab w:val="num" w:pos="3600"/>
        </w:tabs>
        <w:ind w:left="3600" w:hanging="360"/>
      </w:pPr>
      <w:rPr>
        <w:rFonts w:ascii="Arial" w:hAnsi="Arial" w:hint="default"/>
      </w:rPr>
    </w:lvl>
    <w:lvl w:ilvl="5" w:tplc="99ECA3A2" w:tentative="1">
      <w:start w:val="1"/>
      <w:numFmt w:val="bullet"/>
      <w:lvlText w:val="•"/>
      <w:lvlJc w:val="left"/>
      <w:pPr>
        <w:tabs>
          <w:tab w:val="num" w:pos="4320"/>
        </w:tabs>
        <w:ind w:left="4320" w:hanging="360"/>
      </w:pPr>
      <w:rPr>
        <w:rFonts w:ascii="Arial" w:hAnsi="Arial" w:hint="default"/>
      </w:rPr>
    </w:lvl>
    <w:lvl w:ilvl="6" w:tplc="05F8705E" w:tentative="1">
      <w:start w:val="1"/>
      <w:numFmt w:val="bullet"/>
      <w:lvlText w:val="•"/>
      <w:lvlJc w:val="left"/>
      <w:pPr>
        <w:tabs>
          <w:tab w:val="num" w:pos="5040"/>
        </w:tabs>
        <w:ind w:left="5040" w:hanging="360"/>
      </w:pPr>
      <w:rPr>
        <w:rFonts w:ascii="Arial" w:hAnsi="Arial" w:hint="default"/>
      </w:rPr>
    </w:lvl>
    <w:lvl w:ilvl="7" w:tplc="27D2EB62" w:tentative="1">
      <w:start w:val="1"/>
      <w:numFmt w:val="bullet"/>
      <w:lvlText w:val="•"/>
      <w:lvlJc w:val="left"/>
      <w:pPr>
        <w:tabs>
          <w:tab w:val="num" w:pos="5760"/>
        </w:tabs>
        <w:ind w:left="5760" w:hanging="360"/>
      </w:pPr>
      <w:rPr>
        <w:rFonts w:ascii="Arial" w:hAnsi="Arial" w:hint="default"/>
      </w:rPr>
    </w:lvl>
    <w:lvl w:ilvl="8" w:tplc="95069A64" w:tentative="1">
      <w:start w:val="1"/>
      <w:numFmt w:val="bullet"/>
      <w:lvlText w:val="•"/>
      <w:lvlJc w:val="left"/>
      <w:pPr>
        <w:tabs>
          <w:tab w:val="num" w:pos="6480"/>
        </w:tabs>
        <w:ind w:left="6480" w:hanging="360"/>
      </w:pPr>
      <w:rPr>
        <w:rFonts w:ascii="Arial" w:hAnsi="Arial" w:hint="default"/>
      </w:rPr>
    </w:lvl>
  </w:abstractNum>
  <w:abstractNum w:abstractNumId="32">
    <w:nsid w:val="4D5F7408"/>
    <w:multiLevelType w:val="hybridMultilevel"/>
    <w:tmpl w:val="79146A66"/>
    <w:lvl w:ilvl="0" w:tplc="04090017">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3">
    <w:nsid w:val="51975553"/>
    <w:multiLevelType w:val="hybridMultilevel"/>
    <w:tmpl w:val="8D0A3FF6"/>
    <w:lvl w:ilvl="0" w:tplc="04090001">
      <w:start w:val="1"/>
      <w:numFmt w:val="bullet"/>
      <w:lvlText w:val=""/>
      <w:lvlJc w:val="left"/>
      <w:pPr>
        <w:ind w:left="2115" w:hanging="360"/>
      </w:pPr>
      <w:rPr>
        <w:rFonts w:ascii="Symbol" w:hAnsi="Symbol"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34">
    <w:nsid w:val="53D962F9"/>
    <w:multiLevelType w:val="hybridMultilevel"/>
    <w:tmpl w:val="5E009E5C"/>
    <w:lvl w:ilvl="0" w:tplc="B052D0DA">
      <w:start w:val="1"/>
      <w:numFmt w:val="bullet"/>
      <w:lvlText w:val="•"/>
      <w:lvlJc w:val="left"/>
      <w:pPr>
        <w:tabs>
          <w:tab w:val="num" w:pos="720"/>
        </w:tabs>
        <w:ind w:left="720" w:hanging="360"/>
      </w:pPr>
      <w:rPr>
        <w:rFonts w:ascii="Arial" w:hAnsi="Arial" w:hint="default"/>
      </w:rPr>
    </w:lvl>
    <w:lvl w:ilvl="1" w:tplc="B49C4914" w:tentative="1">
      <w:start w:val="1"/>
      <w:numFmt w:val="bullet"/>
      <w:lvlText w:val="•"/>
      <w:lvlJc w:val="left"/>
      <w:pPr>
        <w:tabs>
          <w:tab w:val="num" w:pos="1440"/>
        </w:tabs>
        <w:ind w:left="1440" w:hanging="360"/>
      </w:pPr>
      <w:rPr>
        <w:rFonts w:ascii="Arial" w:hAnsi="Arial" w:hint="default"/>
      </w:rPr>
    </w:lvl>
    <w:lvl w:ilvl="2" w:tplc="E49CB85E" w:tentative="1">
      <w:start w:val="1"/>
      <w:numFmt w:val="bullet"/>
      <w:lvlText w:val="•"/>
      <w:lvlJc w:val="left"/>
      <w:pPr>
        <w:tabs>
          <w:tab w:val="num" w:pos="2160"/>
        </w:tabs>
        <w:ind w:left="2160" w:hanging="360"/>
      </w:pPr>
      <w:rPr>
        <w:rFonts w:ascii="Arial" w:hAnsi="Arial" w:hint="default"/>
      </w:rPr>
    </w:lvl>
    <w:lvl w:ilvl="3" w:tplc="73B2F5BE" w:tentative="1">
      <w:start w:val="1"/>
      <w:numFmt w:val="bullet"/>
      <w:lvlText w:val="•"/>
      <w:lvlJc w:val="left"/>
      <w:pPr>
        <w:tabs>
          <w:tab w:val="num" w:pos="2880"/>
        </w:tabs>
        <w:ind w:left="2880" w:hanging="360"/>
      </w:pPr>
      <w:rPr>
        <w:rFonts w:ascii="Arial" w:hAnsi="Arial" w:hint="default"/>
      </w:rPr>
    </w:lvl>
    <w:lvl w:ilvl="4" w:tplc="23C22C3C" w:tentative="1">
      <w:start w:val="1"/>
      <w:numFmt w:val="bullet"/>
      <w:lvlText w:val="•"/>
      <w:lvlJc w:val="left"/>
      <w:pPr>
        <w:tabs>
          <w:tab w:val="num" w:pos="3600"/>
        </w:tabs>
        <w:ind w:left="3600" w:hanging="360"/>
      </w:pPr>
      <w:rPr>
        <w:rFonts w:ascii="Arial" w:hAnsi="Arial" w:hint="default"/>
      </w:rPr>
    </w:lvl>
    <w:lvl w:ilvl="5" w:tplc="8842E88E" w:tentative="1">
      <w:start w:val="1"/>
      <w:numFmt w:val="bullet"/>
      <w:lvlText w:val="•"/>
      <w:lvlJc w:val="left"/>
      <w:pPr>
        <w:tabs>
          <w:tab w:val="num" w:pos="4320"/>
        </w:tabs>
        <w:ind w:left="4320" w:hanging="360"/>
      </w:pPr>
      <w:rPr>
        <w:rFonts w:ascii="Arial" w:hAnsi="Arial" w:hint="default"/>
      </w:rPr>
    </w:lvl>
    <w:lvl w:ilvl="6" w:tplc="330CB184" w:tentative="1">
      <w:start w:val="1"/>
      <w:numFmt w:val="bullet"/>
      <w:lvlText w:val="•"/>
      <w:lvlJc w:val="left"/>
      <w:pPr>
        <w:tabs>
          <w:tab w:val="num" w:pos="5040"/>
        </w:tabs>
        <w:ind w:left="5040" w:hanging="360"/>
      </w:pPr>
      <w:rPr>
        <w:rFonts w:ascii="Arial" w:hAnsi="Arial" w:hint="default"/>
      </w:rPr>
    </w:lvl>
    <w:lvl w:ilvl="7" w:tplc="9FC4CD9C" w:tentative="1">
      <w:start w:val="1"/>
      <w:numFmt w:val="bullet"/>
      <w:lvlText w:val="•"/>
      <w:lvlJc w:val="left"/>
      <w:pPr>
        <w:tabs>
          <w:tab w:val="num" w:pos="5760"/>
        </w:tabs>
        <w:ind w:left="5760" w:hanging="360"/>
      </w:pPr>
      <w:rPr>
        <w:rFonts w:ascii="Arial" w:hAnsi="Arial" w:hint="default"/>
      </w:rPr>
    </w:lvl>
    <w:lvl w:ilvl="8" w:tplc="8CF4DA86" w:tentative="1">
      <w:start w:val="1"/>
      <w:numFmt w:val="bullet"/>
      <w:lvlText w:val="•"/>
      <w:lvlJc w:val="left"/>
      <w:pPr>
        <w:tabs>
          <w:tab w:val="num" w:pos="6480"/>
        </w:tabs>
        <w:ind w:left="6480" w:hanging="360"/>
      </w:pPr>
      <w:rPr>
        <w:rFonts w:ascii="Arial" w:hAnsi="Arial" w:hint="default"/>
      </w:rPr>
    </w:lvl>
  </w:abstractNum>
  <w:abstractNum w:abstractNumId="35">
    <w:nsid w:val="54742515"/>
    <w:multiLevelType w:val="hybridMultilevel"/>
    <w:tmpl w:val="DE841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A009EA"/>
    <w:multiLevelType w:val="hybridMultilevel"/>
    <w:tmpl w:val="99FAB952"/>
    <w:lvl w:ilvl="0" w:tplc="E3CEFF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6E607F"/>
    <w:multiLevelType w:val="hybridMultilevel"/>
    <w:tmpl w:val="12D60D3A"/>
    <w:lvl w:ilvl="0" w:tplc="F6BC50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F83610E"/>
    <w:multiLevelType w:val="hybridMultilevel"/>
    <w:tmpl w:val="3F2E2C8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nsid w:val="61431E8D"/>
    <w:multiLevelType w:val="hybridMultilevel"/>
    <w:tmpl w:val="7B329950"/>
    <w:lvl w:ilvl="0" w:tplc="D2523440">
      <w:start w:val="1"/>
      <w:numFmt w:val="bullet"/>
      <w:lvlText w:val="•"/>
      <w:lvlJc w:val="left"/>
      <w:pPr>
        <w:tabs>
          <w:tab w:val="num" w:pos="720"/>
        </w:tabs>
        <w:ind w:left="720" w:hanging="360"/>
      </w:pPr>
      <w:rPr>
        <w:rFonts w:ascii="Georgia" w:hAnsi="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2C57A5"/>
    <w:multiLevelType w:val="hybridMultilevel"/>
    <w:tmpl w:val="480C4B1C"/>
    <w:lvl w:ilvl="0" w:tplc="0409000B">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1">
    <w:nsid w:val="63725C7B"/>
    <w:multiLevelType w:val="hybridMultilevel"/>
    <w:tmpl w:val="547EE574"/>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42">
    <w:nsid w:val="641D05F7"/>
    <w:multiLevelType w:val="hybridMultilevel"/>
    <w:tmpl w:val="11902CA4"/>
    <w:lvl w:ilvl="0" w:tplc="5C188D3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nsid w:val="64821817"/>
    <w:multiLevelType w:val="hybridMultilevel"/>
    <w:tmpl w:val="CF5C9052"/>
    <w:lvl w:ilvl="0" w:tplc="7958A3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4891714"/>
    <w:multiLevelType w:val="hybridMultilevel"/>
    <w:tmpl w:val="1C0EB3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48E761B"/>
    <w:multiLevelType w:val="hybridMultilevel"/>
    <w:tmpl w:val="6D68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5012A82"/>
    <w:multiLevelType w:val="hybridMultilevel"/>
    <w:tmpl w:val="01DCBA48"/>
    <w:lvl w:ilvl="0" w:tplc="FB14DDE4">
      <w:start w:val="1"/>
      <w:numFmt w:val="bullet"/>
      <w:lvlText w:val="•"/>
      <w:lvlJc w:val="left"/>
      <w:pPr>
        <w:tabs>
          <w:tab w:val="num" w:pos="720"/>
        </w:tabs>
        <w:ind w:left="720" w:hanging="360"/>
      </w:pPr>
      <w:rPr>
        <w:rFonts w:ascii="Arial" w:hAnsi="Arial" w:hint="default"/>
      </w:rPr>
    </w:lvl>
    <w:lvl w:ilvl="1" w:tplc="096CB29A" w:tentative="1">
      <w:start w:val="1"/>
      <w:numFmt w:val="bullet"/>
      <w:lvlText w:val="•"/>
      <w:lvlJc w:val="left"/>
      <w:pPr>
        <w:tabs>
          <w:tab w:val="num" w:pos="1440"/>
        </w:tabs>
        <w:ind w:left="1440" w:hanging="360"/>
      </w:pPr>
      <w:rPr>
        <w:rFonts w:ascii="Arial" w:hAnsi="Arial" w:hint="default"/>
      </w:rPr>
    </w:lvl>
    <w:lvl w:ilvl="2" w:tplc="6DBEA9B8" w:tentative="1">
      <w:start w:val="1"/>
      <w:numFmt w:val="bullet"/>
      <w:lvlText w:val="•"/>
      <w:lvlJc w:val="left"/>
      <w:pPr>
        <w:tabs>
          <w:tab w:val="num" w:pos="2160"/>
        </w:tabs>
        <w:ind w:left="2160" w:hanging="360"/>
      </w:pPr>
      <w:rPr>
        <w:rFonts w:ascii="Arial" w:hAnsi="Arial" w:hint="default"/>
      </w:rPr>
    </w:lvl>
    <w:lvl w:ilvl="3" w:tplc="64AC76CE" w:tentative="1">
      <w:start w:val="1"/>
      <w:numFmt w:val="bullet"/>
      <w:lvlText w:val="•"/>
      <w:lvlJc w:val="left"/>
      <w:pPr>
        <w:tabs>
          <w:tab w:val="num" w:pos="2880"/>
        </w:tabs>
        <w:ind w:left="2880" w:hanging="360"/>
      </w:pPr>
      <w:rPr>
        <w:rFonts w:ascii="Arial" w:hAnsi="Arial" w:hint="default"/>
      </w:rPr>
    </w:lvl>
    <w:lvl w:ilvl="4" w:tplc="42062A96" w:tentative="1">
      <w:start w:val="1"/>
      <w:numFmt w:val="bullet"/>
      <w:lvlText w:val="•"/>
      <w:lvlJc w:val="left"/>
      <w:pPr>
        <w:tabs>
          <w:tab w:val="num" w:pos="3600"/>
        </w:tabs>
        <w:ind w:left="3600" w:hanging="360"/>
      </w:pPr>
      <w:rPr>
        <w:rFonts w:ascii="Arial" w:hAnsi="Arial" w:hint="default"/>
      </w:rPr>
    </w:lvl>
    <w:lvl w:ilvl="5" w:tplc="1B4A48E6" w:tentative="1">
      <w:start w:val="1"/>
      <w:numFmt w:val="bullet"/>
      <w:lvlText w:val="•"/>
      <w:lvlJc w:val="left"/>
      <w:pPr>
        <w:tabs>
          <w:tab w:val="num" w:pos="4320"/>
        </w:tabs>
        <w:ind w:left="4320" w:hanging="360"/>
      </w:pPr>
      <w:rPr>
        <w:rFonts w:ascii="Arial" w:hAnsi="Arial" w:hint="default"/>
      </w:rPr>
    </w:lvl>
    <w:lvl w:ilvl="6" w:tplc="36EA3F78" w:tentative="1">
      <w:start w:val="1"/>
      <w:numFmt w:val="bullet"/>
      <w:lvlText w:val="•"/>
      <w:lvlJc w:val="left"/>
      <w:pPr>
        <w:tabs>
          <w:tab w:val="num" w:pos="5040"/>
        </w:tabs>
        <w:ind w:left="5040" w:hanging="360"/>
      </w:pPr>
      <w:rPr>
        <w:rFonts w:ascii="Arial" w:hAnsi="Arial" w:hint="default"/>
      </w:rPr>
    </w:lvl>
    <w:lvl w:ilvl="7" w:tplc="5142B810" w:tentative="1">
      <w:start w:val="1"/>
      <w:numFmt w:val="bullet"/>
      <w:lvlText w:val="•"/>
      <w:lvlJc w:val="left"/>
      <w:pPr>
        <w:tabs>
          <w:tab w:val="num" w:pos="5760"/>
        </w:tabs>
        <w:ind w:left="5760" w:hanging="360"/>
      </w:pPr>
      <w:rPr>
        <w:rFonts w:ascii="Arial" w:hAnsi="Arial" w:hint="default"/>
      </w:rPr>
    </w:lvl>
    <w:lvl w:ilvl="8" w:tplc="E4B20A02" w:tentative="1">
      <w:start w:val="1"/>
      <w:numFmt w:val="bullet"/>
      <w:lvlText w:val="•"/>
      <w:lvlJc w:val="left"/>
      <w:pPr>
        <w:tabs>
          <w:tab w:val="num" w:pos="6480"/>
        </w:tabs>
        <w:ind w:left="6480" w:hanging="360"/>
      </w:pPr>
      <w:rPr>
        <w:rFonts w:ascii="Arial" w:hAnsi="Arial" w:hint="default"/>
      </w:rPr>
    </w:lvl>
  </w:abstractNum>
  <w:abstractNum w:abstractNumId="47">
    <w:nsid w:val="6FB25887"/>
    <w:multiLevelType w:val="hybridMultilevel"/>
    <w:tmpl w:val="B07E5B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25320A8"/>
    <w:multiLevelType w:val="hybridMultilevel"/>
    <w:tmpl w:val="050293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2F042D5"/>
    <w:multiLevelType w:val="hybridMultilevel"/>
    <w:tmpl w:val="292CC7B6"/>
    <w:lvl w:ilvl="0" w:tplc="281C247C">
      <w:start w:val="1"/>
      <w:numFmt w:val="bullet"/>
      <w:lvlText w:val=""/>
      <w:lvlJc w:val="left"/>
      <w:pPr>
        <w:tabs>
          <w:tab w:val="num" w:pos="720"/>
        </w:tabs>
        <w:ind w:left="720" w:hanging="360"/>
      </w:pPr>
      <w:rPr>
        <w:rFonts w:ascii="Wingdings 2" w:hAnsi="Wingdings 2" w:hint="default"/>
      </w:rPr>
    </w:lvl>
    <w:lvl w:ilvl="1" w:tplc="10969788" w:tentative="1">
      <w:start w:val="1"/>
      <w:numFmt w:val="bullet"/>
      <w:lvlText w:val=""/>
      <w:lvlJc w:val="left"/>
      <w:pPr>
        <w:tabs>
          <w:tab w:val="num" w:pos="1440"/>
        </w:tabs>
        <w:ind w:left="1440" w:hanging="360"/>
      </w:pPr>
      <w:rPr>
        <w:rFonts w:ascii="Wingdings 2" w:hAnsi="Wingdings 2" w:hint="default"/>
      </w:rPr>
    </w:lvl>
    <w:lvl w:ilvl="2" w:tplc="ABEC0CE6" w:tentative="1">
      <w:start w:val="1"/>
      <w:numFmt w:val="bullet"/>
      <w:lvlText w:val=""/>
      <w:lvlJc w:val="left"/>
      <w:pPr>
        <w:tabs>
          <w:tab w:val="num" w:pos="2160"/>
        </w:tabs>
        <w:ind w:left="2160" w:hanging="360"/>
      </w:pPr>
      <w:rPr>
        <w:rFonts w:ascii="Wingdings 2" w:hAnsi="Wingdings 2" w:hint="default"/>
      </w:rPr>
    </w:lvl>
    <w:lvl w:ilvl="3" w:tplc="42FA0104" w:tentative="1">
      <w:start w:val="1"/>
      <w:numFmt w:val="bullet"/>
      <w:lvlText w:val=""/>
      <w:lvlJc w:val="left"/>
      <w:pPr>
        <w:tabs>
          <w:tab w:val="num" w:pos="2880"/>
        </w:tabs>
        <w:ind w:left="2880" w:hanging="360"/>
      </w:pPr>
      <w:rPr>
        <w:rFonts w:ascii="Wingdings 2" w:hAnsi="Wingdings 2" w:hint="default"/>
      </w:rPr>
    </w:lvl>
    <w:lvl w:ilvl="4" w:tplc="3C8C45D8" w:tentative="1">
      <w:start w:val="1"/>
      <w:numFmt w:val="bullet"/>
      <w:lvlText w:val=""/>
      <w:lvlJc w:val="left"/>
      <w:pPr>
        <w:tabs>
          <w:tab w:val="num" w:pos="3600"/>
        </w:tabs>
        <w:ind w:left="3600" w:hanging="360"/>
      </w:pPr>
      <w:rPr>
        <w:rFonts w:ascii="Wingdings 2" w:hAnsi="Wingdings 2" w:hint="default"/>
      </w:rPr>
    </w:lvl>
    <w:lvl w:ilvl="5" w:tplc="E79CCD7A" w:tentative="1">
      <w:start w:val="1"/>
      <w:numFmt w:val="bullet"/>
      <w:lvlText w:val=""/>
      <w:lvlJc w:val="left"/>
      <w:pPr>
        <w:tabs>
          <w:tab w:val="num" w:pos="4320"/>
        </w:tabs>
        <w:ind w:left="4320" w:hanging="360"/>
      </w:pPr>
      <w:rPr>
        <w:rFonts w:ascii="Wingdings 2" w:hAnsi="Wingdings 2" w:hint="default"/>
      </w:rPr>
    </w:lvl>
    <w:lvl w:ilvl="6" w:tplc="4E687DDE" w:tentative="1">
      <w:start w:val="1"/>
      <w:numFmt w:val="bullet"/>
      <w:lvlText w:val=""/>
      <w:lvlJc w:val="left"/>
      <w:pPr>
        <w:tabs>
          <w:tab w:val="num" w:pos="5040"/>
        </w:tabs>
        <w:ind w:left="5040" w:hanging="360"/>
      </w:pPr>
      <w:rPr>
        <w:rFonts w:ascii="Wingdings 2" w:hAnsi="Wingdings 2" w:hint="default"/>
      </w:rPr>
    </w:lvl>
    <w:lvl w:ilvl="7" w:tplc="353457FC" w:tentative="1">
      <w:start w:val="1"/>
      <w:numFmt w:val="bullet"/>
      <w:lvlText w:val=""/>
      <w:lvlJc w:val="left"/>
      <w:pPr>
        <w:tabs>
          <w:tab w:val="num" w:pos="5760"/>
        </w:tabs>
        <w:ind w:left="5760" w:hanging="360"/>
      </w:pPr>
      <w:rPr>
        <w:rFonts w:ascii="Wingdings 2" w:hAnsi="Wingdings 2" w:hint="default"/>
      </w:rPr>
    </w:lvl>
    <w:lvl w:ilvl="8" w:tplc="B2A29150" w:tentative="1">
      <w:start w:val="1"/>
      <w:numFmt w:val="bullet"/>
      <w:lvlText w:val=""/>
      <w:lvlJc w:val="left"/>
      <w:pPr>
        <w:tabs>
          <w:tab w:val="num" w:pos="6480"/>
        </w:tabs>
        <w:ind w:left="6480" w:hanging="360"/>
      </w:pPr>
      <w:rPr>
        <w:rFonts w:ascii="Wingdings 2" w:hAnsi="Wingdings 2" w:hint="default"/>
      </w:rPr>
    </w:lvl>
  </w:abstractNum>
  <w:abstractNum w:abstractNumId="50">
    <w:nsid w:val="77E5576A"/>
    <w:multiLevelType w:val="hybridMultilevel"/>
    <w:tmpl w:val="838297C2"/>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1">
    <w:nsid w:val="78BD330D"/>
    <w:multiLevelType w:val="hybridMultilevel"/>
    <w:tmpl w:val="69821372"/>
    <w:lvl w:ilvl="0" w:tplc="46CA3B9A">
      <w:start w:val="1"/>
      <w:numFmt w:val="bullet"/>
      <w:lvlText w:val="•"/>
      <w:lvlJc w:val="left"/>
      <w:pPr>
        <w:tabs>
          <w:tab w:val="num" w:pos="720"/>
        </w:tabs>
        <w:ind w:left="720" w:hanging="360"/>
      </w:pPr>
      <w:rPr>
        <w:rFonts w:ascii="Arial" w:hAnsi="Arial" w:hint="default"/>
      </w:rPr>
    </w:lvl>
    <w:lvl w:ilvl="1" w:tplc="D0A607D8" w:tentative="1">
      <w:start w:val="1"/>
      <w:numFmt w:val="bullet"/>
      <w:lvlText w:val="•"/>
      <w:lvlJc w:val="left"/>
      <w:pPr>
        <w:tabs>
          <w:tab w:val="num" w:pos="1440"/>
        </w:tabs>
        <w:ind w:left="1440" w:hanging="360"/>
      </w:pPr>
      <w:rPr>
        <w:rFonts w:ascii="Arial" w:hAnsi="Arial" w:hint="default"/>
      </w:rPr>
    </w:lvl>
    <w:lvl w:ilvl="2" w:tplc="4140C002" w:tentative="1">
      <w:start w:val="1"/>
      <w:numFmt w:val="bullet"/>
      <w:lvlText w:val="•"/>
      <w:lvlJc w:val="left"/>
      <w:pPr>
        <w:tabs>
          <w:tab w:val="num" w:pos="2160"/>
        </w:tabs>
        <w:ind w:left="2160" w:hanging="360"/>
      </w:pPr>
      <w:rPr>
        <w:rFonts w:ascii="Arial" w:hAnsi="Arial" w:hint="default"/>
      </w:rPr>
    </w:lvl>
    <w:lvl w:ilvl="3" w:tplc="896A1DD8" w:tentative="1">
      <w:start w:val="1"/>
      <w:numFmt w:val="bullet"/>
      <w:lvlText w:val="•"/>
      <w:lvlJc w:val="left"/>
      <w:pPr>
        <w:tabs>
          <w:tab w:val="num" w:pos="2880"/>
        </w:tabs>
        <w:ind w:left="2880" w:hanging="360"/>
      </w:pPr>
      <w:rPr>
        <w:rFonts w:ascii="Arial" w:hAnsi="Arial" w:hint="default"/>
      </w:rPr>
    </w:lvl>
    <w:lvl w:ilvl="4" w:tplc="47C6F272" w:tentative="1">
      <w:start w:val="1"/>
      <w:numFmt w:val="bullet"/>
      <w:lvlText w:val="•"/>
      <w:lvlJc w:val="left"/>
      <w:pPr>
        <w:tabs>
          <w:tab w:val="num" w:pos="3600"/>
        </w:tabs>
        <w:ind w:left="3600" w:hanging="360"/>
      </w:pPr>
      <w:rPr>
        <w:rFonts w:ascii="Arial" w:hAnsi="Arial" w:hint="default"/>
      </w:rPr>
    </w:lvl>
    <w:lvl w:ilvl="5" w:tplc="B9D0F9E0" w:tentative="1">
      <w:start w:val="1"/>
      <w:numFmt w:val="bullet"/>
      <w:lvlText w:val="•"/>
      <w:lvlJc w:val="left"/>
      <w:pPr>
        <w:tabs>
          <w:tab w:val="num" w:pos="4320"/>
        </w:tabs>
        <w:ind w:left="4320" w:hanging="360"/>
      </w:pPr>
      <w:rPr>
        <w:rFonts w:ascii="Arial" w:hAnsi="Arial" w:hint="default"/>
      </w:rPr>
    </w:lvl>
    <w:lvl w:ilvl="6" w:tplc="B942A6A0" w:tentative="1">
      <w:start w:val="1"/>
      <w:numFmt w:val="bullet"/>
      <w:lvlText w:val="•"/>
      <w:lvlJc w:val="left"/>
      <w:pPr>
        <w:tabs>
          <w:tab w:val="num" w:pos="5040"/>
        </w:tabs>
        <w:ind w:left="5040" w:hanging="360"/>
      </w:pPr>
      <w:rPr>
        <w:rFonts w:ascii="Arial" w:hAnsi="Arial" w:hint="default"/>
      </w:rPr>
    </w:lvl>
    <w:lvl w:ilvl="7" w:tplc="EB408516" w:tentative="1">
      <w:start w:val="1"/>
      <w:numFmt w:val="bullet"/>
      <w:lvlText w:val="•"/>
      <w:lvlJc w:val="left"/>
      <w:pPr>
        <w:tabs>
          <w:tab w:val="num" w:pos="5760"/>
        </w:tabs>
        <w:ind w:left="5760" w:hanging="360"/>
      </w:pPr>
      <w:rPr>
        <w:rFonts w:ascii="Arial" w:hAnsi="Arial" w:hint="default"/>
      </w:rPr>
    </w:lvl>
    <w:lvl w:ilvl="8" w:tplc="4468A31E" w:tentative="1">
      <w:start w:val="1"/>
      <w:numFmt w:val="bullet"/>
      <w:lvlText w:val="•"/>
      <w:lvlJc w:val="left"/>
      <w:pPr>
        <w:tabs>
          <w:tab w:val="num" w:pos="6480"/>
        </w:tabs>
        <w:ind w:left="6480" w:hanging="360"/>
      </w:pPr>
      <w:rPr>
        <w:rFonts w:ascii="Arial" w:hAnsi="Arial" w:hint="default"/>
      </w:rPr>
    </w:lvl>
  </w:abstractNum>
  <w:abstractNum w:abstractNumId="52">
    <w:nsid w:val="7BE971B1"/>
    <w:multiLevelType w:val="hybridMultilevel"/>
    <w:tmpl w:val="B916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C52305E"/>
    <w:multiLevelType w:val="hybridMultilevel"/>
    <w:tmpl w:val="624EE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CEF38E8"/>
    <w:multiLevelType w:val="hybridMultilevel"/>
    <w:tmpl w:val="A34C21F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45"/>
  </w:num>
  <w:num w:numId="2">
    <w:abstractNumId w:val="39"/>
  </w:num>
  <w:num w:numId="3">
    <w:abstractNumId w:val="46"/>
  </w:num>
  <w:num w:numId="4">
    <w:abstractNumId w:val="36"/>
  </w:num>
  <w:num w:numId="5">
    <w:abstractNumId w:val="14"/>
  </w:num>
  <w:num w:numId="6">
    <w:abstractNumId w:val="16"/>
  </w:num>
  <w:num w:numId="7">
    <w:abstractNumId w:val="30"/>
  </w:num>
  <w:num w:numId="8">
    <w:abstractNumId w:val="23"/>
  </w:num>
  <w:num w:numId="9">
    <w:abstractNumId w:val="6"/>
  </w:num>
  <w:num w:numId="10">
    <w:abstractNumId w:val="22"/>
  </w:num>
  <w:num w:numId="11">
    <w:abstractNumId w:val="21"/>
  </w:num>
  <w:num w:numId="12">
    <w:abstractNumId w:val="41"/>
  </w:num>
  <w:num w:numId="13">
    <w:abstractNumId w:val="37"/>
  </w:num>
  <w:num w:numId="14">
    <w:abstractNumId w:val="26"/>
  </w:num>
  <w:num w:numId="15">
    <w:abstractNumId w:val="11"/>
  </w:num>
  <w:num w:numId="16">
    <w:abstractNumId w:val="35"/>
  </w:num>
  <w:num w:numId="17">
    <w:abstractNumId w:val="52"/>
  </w:num>
  <w:num w:numId="18">
    <w:abstractNumId w:val="33"/>
  </w:num>
  <w:num w:numId="19">
    <w:abstractNumId w:val="15"/>
  </w:num>
  <w:num w:numId="20">
    <w:abstractNumId w:val="13"/>
  </w:num>
  <w:num w:numId="21">
    <w:abstractNumId w:val="2"/>
  </w:num>
  <w:num w:numId="22">
    <w:abstractNumId w:val="19"/>
  </w:num>
  <w:num w:numId="23">
    <w:abstractNumId w:val="10"/>
  </w:num>
  <w:num w:numId="24">
    <w:abstractNumId w:val="1"/>
  </w:num>
  <w:num w:numId="25">
    <w:abstractNumId w:val="31"/>
  </w:num>
  <w:num w:numId="26">
    <w:abstractNumId w:val="34"/>
  </w:num>
  <w:num w:numId="27">
    <w:abstractNumId w:val="48"/>
  </w:num>
  <w:num w:numId="28">
    <w:abstractNumId w:val="51"/>
  </w:num>
  <w:num w:numId="29">
    <w:abstractNumId w:val="49"/>
  </w:num>
  <w:num w:numId="30">
    <w:abstractNumId w:val="40"/>
  </w:num>
  <w:num w:numId="31">
    <w:abstractNumId w:val="18"/>
  </w:num>
  <w:num w:numId="32">
    <w:abstractNumId w:val="7"/>
  </w:num>
  <w:num w:numId="33">
    <w:abstractNumId w:val="43"/>
  </w:num>
  <w:num w:numId="34">
    <w:abstractNumId w:val="28"/>
  </w:num>
  <w:num w:numId="35">
    <w:abstractNumId w:val="27"/>
  </w:num>
  <w:num w:numId="36">
    <w:abstractNumId w:val="8"/>
  </w:num>
  <w:num w:numId="37">
    <w:abstractNumId w:val="5"/>
  </w:num>
  <w:num w:numId="38">
    <w:abstractNumId w:val="25"/>
  </w:num>
  <w:num w:numId="39">
    <w:abstractNumId w:val="44"/>
  </w:num>
  <w:num w:numId="40">
    <w:abstractNumId w:val="47"/>
  </w:num>
  <w:num w:numId="41">
    <w:abstractNumId w:val="17"/>
  </w:num>
  <w:num w:numId="42">
    <w:abstractNumId w:val="20"/>
  </w:num>
  <w:num w:numId="43">
    <w:abstractNumId w:val="53"/>
  </w:num>
  <w:num w:numId="44">
    <w:abstractNumId w:val="32"/>
  </w:num>
  <w:num w:numId="45">
    <w:abstractNumId w:val="3"/>
  </w:num>
  <w:num w:numId="46">
    <w:abstractNumId w:val="0"/>
  </w:num>
  <w:num w:numId="47">
    <w:abstractNumId w:val="24"/>
  </w:num>
  <w:num w:numId="48">
    <w:abstractNumId w:val="54"/>
  </w:num>
  <w:num w:numId="49">
    <w:abstractNumId w:val="29"/>
  </w:num>
  <w:num w:numId="50">
    <w:abstractNumId w:val="9"/>
  </w:num>
  <w:num w:numId="51">
    <w:abstractNumId w:val="12"/>
  </w:num>
  <w:num w:numId="52">
    <w:abstractNumId w:val="50"/>
  </w:num>
  <w:num w:numId="53">
    <w:abstractNumId w:val="4"/>
  </w:num>
  <w:num w:numId="54">
    <w:abstractNumId w:val="38"/>
  </w:num>
  <w:num w:numId="55">
    <w:abstractNumId w:val="42"/>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01BBC"/>
    <w:rsid w:val="0001536B"/>
    <w:rsid w:val="0001791F"/>
    <w:rsid w:val="00057A28"/>
    <w:rsid w:val="0011419A"/>
    <w:rsid w:val="00114D33"/>
    <w:rsid w:val="00144619"/>
    <w:rsid w:val="00164CF2"/>
    <w:rsid w:val="002C1AA6"/>
    <w:rsid w:val="003A3AEB"/>
    <w:rsid w:val="003B4E0B"/>
    <w:rsid w:val="00464A91"/>
    <w:rsid w:val="00467761"/>
    <w:rsid w:val="00491038"/>
    <w:rsid w:val="004D1350"/>
    <w:rsid w:val="005144E4"/>
    <w:rsid w:val="005604C4"/>
    <w:rsid w:val="00584853"/>
    <w:rsid w:val="0059616A"/>
    <w:rsid w:val="00676342"/>
    <w:rsid w:val="006B302B"/>
    <w:rsid w:val="00705807"/>
    <w:rsid w:val="00722992"/>
    <w:rsid w:val="007A5481"/>
    <w:rsid w:val="007D33CF"/>
    <w:rsid w:val="0091202C"/>
    <w:rsid w:val="00990F1F"/>
    <w:rsid w:val="00A01BBC"/>
    <w:rsid w:val="00A23D02"/>
    <w:rsid w:val="00A458C7"/>
    <w:rsid w:val="00A84AC9"/>
    <w:rsid w:val="00A91DD7"/>
    <w:rsid w:val="00A9772A"/>
    <w:rsid w:val="00B10C0E"/>
    <w:rsid w:val="00B47667"/>
    <w:rsid w:val="00B61ABE"/>
    <w:rsid w:val="00B72A5C"/>
    <w:rsid w:val="00BC2B5F"/>
    <w:rsid w:val="00CB3435"/>
    <w:rsid w:val="00D74581"/>
    <w:rsid w:val="00D928A3"/>
    <w:rsid w:val="00DA26DD"/>
    <w:rsid w:val="00DC150F"/>
    <w:rsid w:val="00E70FB4"/>
    <w:rsid w:val="00E815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o:shapelayout v:ext="edit">
      <o:idmap v:ext="edit" data="1"/>
      <o:rules v:ext="edit">
        <o:r id="V:Rule1" type="connector" idref="#AutoShape 125"/>
        <o:r id="V:Rule2" type="connector" idref="#AutoShape 126"/>
        <o:r id="V:Rule3" type="connector" idref="#AutoShape 127"/>
        <o:r id="V:Rule4" type="connector" idref="#AutoShape 128"/>
        <o:r id="V:Rule5" type="connector" idref="#AutoShape 1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F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2A5C"/>
    <w:pPr>
      <w:ind w:left="720"/>
      <w:contextualSpacing/>
    </w:pPr>
  </w:style>
  <w:style w:type="paragraph" w:styleId="BalloonText">
    <w:name w:val="Balloon Text"/>
    <w:basedOn w:val="Normal"/>
    <w:link w:val="BalloonTextChar"/>
    <w:uiPriority w:val="99"/>
    <w:semiHidden/>
    <w:unhideWhenUsed/>
    <w:rsid w:val="007A54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481"/>
    <w:rPr>
      <w:rFonts w:ascii="Tahoma" w:hAnsi="Tahoma" w:cs="Tahoma"/>
      <w:sz w:val="16"/>
      <w:szCs w:val="16"/>
    </w:rPr>
  </w:style>
  <w:style w:type="paragraph" w:styleId="Header">
    <w:name w:val="header"/>
    <w:basedOn w:val="Normal"/>
    <w:link w:val="HeaderChar"/>
    <w:uiPriority w:val="99"/>
    <w:unhideWhenUsed/>
    <w:rsid w:val="00A23D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3D02"/>
  </w:style>
  <w:style w:type="paragraph" w:styleId="Footer">
    <w:name w:val="footer"/>
    <w:basedOn w:val="Normal"/>
    <w:link w:val="FooterChar"/>
    <w:uiPriority w:val="99"/>
    <w:unhideWhenUsed/>
    <w:rsid w:val="00A23D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3D02"/>
  </w:style>
  <w:style w:type="paragraph" w:styleId="NormalWeb">
    <w:name w:val="Normal (Web)"/>
    <w:basedOn w:val="Normal"/>
    <w:uiPriority w:val="99"/>
    <w:semiHidden/>
    <w:unhideWhenUsed/>
    <w:rsid w:val="00584853"/>
    <w:rPr>
      <w:rFonts w:ascii="Times New Roman" w:hAnsi="Times New Roman" w:cs="Times New Roman"/>
      <w:sz w:val="24"/>
      <w:szCs w:val="24"/>
    </w:rPr>
  </w:style>
  <w:style w:type="table" w:customStyle="1" w:styleId="TableGrid1">
    <w:name w:val="Table Grid1"/>
    <w:basedOn w:val="TableNormal"/>
    <w:next w:val="TableGrid"/>
    <w:uiPriority w:val="59"/>
    <w:rsid w:val="0058485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5848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2C1AA6"/>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9616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057A28"/>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r="http://schemas.openxmlformats.org/officeDocument/2006/relationships" xmlns:w="http://schemas.openxmlformats.org/wordprocessingml/2006/main">
  <w:divs>
    <w:div w:id="67346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Enzyme" TargetMode="External"/><Relationship Id="rId13" Type="http://schemas.openxmlformats.org/officeDocument/2006/relationships/hyperlink" Target="http://en.wikipedia.org/wiki/NADP" TargetMode="External"/><Relationship Id="rId18" Type="http://schemas.openxmlformats.org/officeDocument/2006/relationships/hyperlink" Target="http://en.wikipedia.org/wiki/Methyl" TargetMode="External"/><Relationship Id="rId26" Type="http://schemas.openxmlformats.org/officeDocument/2006/relationships/hyperlink" Target="http://en.wikipedia.org/wiki/Enzyme" TargetMode="External"/><Relationship Id="rId39"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hyperlink" Target="http://en.wikipedia.org/wiki/Enzyme" TargetMode="External"/><Relationship Id="rId34" Type="http://schemas.openxmlformats.org/officeDocument/2006/relationships/hyperlink" Target="http://en.wikipedia.org/wiki/Isomer" TargetMode="External"/><Relationship Id="rId42"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yperlink" Target="http://en.wikipedia.org/wiki/Oxidant" TargetMode="External"/><Relationship Id="rId17" Type="http://schemas.openxmlformats.org/officeDocument/2006/relationships/hyperlink" Target="http://en.wikipedia.org/wiki/Functional_group" TargetMode="External"/><Relationship Id="rId25" Type="http://schemas.openxmlformats.org/officeDocument/2006/relationships/hyperlink" Target="http://en.wikipedia.org/wiki/Chemical_reaction" TargetMode="External"/><Relationship Id="rId33" Type="http://schemas.openxmlformats.org/officeDocument/2006/relationships/hyperlink" Target="http://en.wikipedia.org/wiki/Enzyme" TargetMode="External"/><Relationship Id="rId38" Type="http://schemas.openxmlformats.org/officeDocument/2006/relationships/hyperlink" Target="http://en.wikipedia.org/wiki/Hydrolysis" TargetMode="External"/><Relationship Id="rId2" Type="http://schemas.openxmlformats.org/officeDocument/2006/relationships/numbering" Target="numbering.xml"/><Relationship Id="rId16" Type="http://schemas.openxmlformats.org/officeDocument/2006/relationships/hyperlink" Target="http://en.wikipedia.org/wiki/Enzyme" TargetMode="External"/><Relationship Id="rId20" Type="http://schemas.openxmlformats.org/officeDocument/2006/relationships/hyperlink" Target="http://en.wikipedia.org/wiki/Molecule" TargetMode="External"/><Relationship Id="rId29" Type="http://schemas.openxmlformats.org/officeDocument/2006/relationships/hyperlink" Target="http://en.wikipedia.org/wiki/Oxidation"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Electron_donor" TargetMode="External"/><Relationship Id="rId24" Type="http://schemas.openxmlformats.org/officeDocument/2006/relationships/hyperlink" Target="http://en.wikipedia.org/wiki/Catalysis" TargetMode="External"/><Relationship Id="rId32" Type="http://schemas.openxmlformats.org/officeDocument/2006/relationships/hyperlink" Target="http://en.wikipedia.org/wiki/Cyclic_adenosine_monophosphate" TargetMode="External"/><Relationship Id="rId37" Type="http://schemas.openxmlformats.org/officeDocument/2006/relationships/hyperlink" Target="http://en.wikipedia.org/wiki/Chemical_bond" TargetMode="External"/><Relationship Id="rId40"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en.wikipedia.org/wiki/Cofactor_(biochemistry)" TargetMode="External"/><Relationship Id="rId23" Type="http://schemas.openxmlformats.org/officeDocument/2006/relationships/hyperlink" Target="http://en.wikipedia.org/wiki/Chemical_bond" TargetMode="External"/><Relationship Id="rId28" Type="http://schemas.openxmlformats.org/officeDocument/2006/relationships/hyperlink" Target="http://en.wikipedia.org/wiki/Hydrolysis" TargetMode="External"/><Relationship Id="rId36" Type="http://schemas.openxmlformats.org/officeDocument/2006/relationships/hyperlink" Target="http://en.wikipedia.org/wiki/Enzyme" TargetMode="External"/><Relationship Id="rId10" Type="http://schemas.openxmlformats.org/officeDocument/2006/relationships/hyperlink" Target="http://en.wikipedia.org/wiki/Reducing_agent" TargetMode="External"/><Relationship Id="rId19" Type="http://schemas.openxmlformats.org/officeDocument/2006/relationships/hyperlink" Target="http://en.wikipedia.org/wiki/Phosphate" TargetMode="External"/><Relationship Id="rId31" Type="http://schemas.openxmlformats.org/officeDocument/2006/relationships/hyperlink" Target="http://en.wikipedia.org/wiki/Adenosine_triphosphate"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n.wikipedia.org/wiki/Electron" TargetMode="External"/><Relationship Id="rId14" Type="http://schemas.openxmlformats.org/officeDocument/2006/relationships/hyperlink" Target="http://en.wikipedia.org/wiki/NAD" TargetMode="External"/><Relationship Id="rId22" Type="http://schemas.openxmlformats.org/officeDocument/2006/relationships/hyperlink" Target="http://en.wikipedia.org/wiki/Hydrolysis" TargetMode="External"/><Relationship Id="rId27" Type="http://schemas.openxmlformats.org/officeDocument/2006/relationships/hyperlink" Target="http://en.wikipedia.org/wiki/Chemical_bond" TargetMode="External"/><Relationship Id="rId30" Type="http://schemas.openxmlformats.org/officeDocument/2006/relationships/hyperlink" Target="http://en.wikipedia.org/wiki/Double_bond" TargetMode="External"/><Relationship Id="rId35" Type="http://schemas.openxmlformats.org/officeDocument/2006/relationships/hyperlink" Target="http://en.wikipedia.org/wiki/Latin_language"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54E7B-AFC7-4774-8427-90445344F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18</Pages>
  <Words>3600</Words>
  <Characters>20526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siliconcomputersbwp</dc:creator>
  <cp:lastModifiedBy>admin</cp:lastModifiedBy>
  <cp:revision>12</cp:revision>
  <cp:lastPrinted>2018-11-12T06:11:00Z</cp:lastPrinted>
  <dcterms:created xsi:type="dcterms:W3CDTF">2018-10-09T12:50:00Z</dcterms:created>
  <dcterms:modified xsi:type="dcterms:W3CDTF">2020-03-29T14:46:00Z</dcterms:modified>
</cp:coreProperties>
</file>